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1943B" w14:textId="77777777" w:rsidR="00CA2267" w:rsidRPr="00C47CB3" w:rsidRDefault="00CA2267" w:rsidP="00CA2267">
      <w:pPr>
        <w:spacing w:after="0"/>
        <w:jc w:val="center"/>
        <w:rPr>
          <w:rFonts w:ascii="TH SarabunPSK" w:hAnsi="TH SarabunPSK" w:cs="TH SarabunPSK"/>
          <w:sz w:val="32"/>
          <w:szCs w:val="32"/>
        </w:rPr>
      </w:pPr>
      <w:r w:rsidRPr="00C47CB3">
        <w:rPr>
          <w:rFonts w:ascii="TH SarabunPSK" w:hAnsi="TH SarabunPSK" w:cs="TH SarabunPSK"/>
          <w:noProof/>
          <w:sz w:val="32"/>
          <w:szCs w:val="32"/>
        </w:rPr>
        <w:drawing>
          <wp:inline distT="0" distB="0" distL="0" distR="0" wp14:anchorId="4D24F243" wp14:editId="1D6ED24D">
            <wp:extent cx="1133475" cy="1082307"/>
            <wp:effectExtent l="0" t="0" r="0" b="3810"/>
            <wp:docPr id="28" name="รูปภาพ 28" descr="A black and white drawing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รูปภาพ 28" descr="A black and white drawing of a bir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5855" cy="1084580"/>
                    </a:xfrm>
                    <a:prstGeom prst="rect">
                      <a:avLst/>
                    </a:prstGeom>
                    <a:noFill/>
                    <a:ln>
                      <a:noFill/>
                    </a:ln>
                  </pic:spPr>
                </pic:pic>
              </a:graphicData>
            </a:graphic>
          </wp:inline>
        </w:drawing>
      </w:r>
    </w:p>
    <w:p w14:paraId="09006DB5" w14:textId="37B82981" w:rsidR="00CA2267" w:rsidRPr="00C47CB3" w:rsidRDefault="00CA2267" w:rsidP="00CA2267">
      <w:pPr>
        <w:spacing w:after="0"/>
        <w:jc w:val="center"/>
        <w:rPr>
          <w:rFonts w:ascii="TH SarabunPSK" w:hAnsi="TH SarabunPSK" w:cs="TH SarabunPSK"/>
          <w:b/>
          <w:bCs/>
          <w:sz w:val="32"/>
          <w:szCs w:val="32"/>
        </w:rPr>
      </w:pPr>
      <w:r w:rsidRPr="00C47CB3">
        <w:rPr>
          <w:rFonts w:ascii="TH SarabunPSK" w:hAnsi="TH SarabunPSK" w:cs="TH SarabunPSK"/>
          <w:b/>
          <w:bCs/>
          <w:sz w:val="32"/>
          <w:szCs w:val="32"/>
        </w:rPr>
        <w:t xml:space="preserve">Announcement </w:t>
      </w:r>
      <w:r w:rsidR="005C11A8" w:rsidRPr="00C47CB3">
        <w:rPr>
          <w:rFonts w:ascii="TH SarabunPSK" w:hAnsi="TH SarabunPSK" w:cs="TH SarabunPSK"/>
          <w:b/>
          <w:bCs/>
          <w:sz w:val="32"/>
          <w:szCs w:val="32"/>
        </w:rPr>
        <w:t>from</w:t>
      </w:r>
      <w:r w:rsidRPr="00C47CB3">
        <w:rPr>
          <w:rFonts w:ascii="TH SarabunPSK" w:hAnsi="TH SarabunPSK" w:cs="TH SarabunPSK"/>
          <w:b/>
          <w:bCs/>
          <w:sz w:val="32"/>
          <w:szCs w:val="32"/>
        </w:rPr>
        <w:t xml:space="preserve"> </w:t>
      </w:r>
      <w:proofErr w:type="spellStart"/>
      <w:proofErr w:type="gramStart"/>
      <w:r w:rsidRPr="00C47CB3">
        <w:rPr>
          <w:rFonts w:ascii="TH SarabunPSK" w:hAnsi="TH SarabunPSK" w:cs="TH SarabunPSK"/>
          <w:b/>
          <w:bCs/>
          <w:sz w:val="32"/>
          <w:szCs w:val="32"/>
        </w:rPr>
        <w:t>Khokphochai</w:t>
      </w:r>
      <w:proofErr w:type="spellEnd"/>
      <w:r w:rsidRPr="00C47CB3">
        <w:rPr>
          <w:rFonts w:ascii="TH SarabunPSK" w:hAnsi="TH SarabunPSK" w:cs="TH SarabunPSK"/>
          <w:b/>
          <w:bCs/>
          <w:sz w:val="32"/>
          <w:szCs w:val="32"/>
        </w:rPr>
        <w:t xml:space="preserve">  Police</w:t>
      </w:r>
      <w:proofErr w:type="gramEnd"/>
      <w:r w:rsidRPr="00C47CB3">
        <w:rPr>
          <w:rFonts w:ascii="TH SarabunPSK" w:hAnsi="TH SarabunPSK" w:cs="TH SarabunPSK"/>
          <w:b/>
          <w:bCs/>
          <w:sz w:val="32"/>
          <w:szCs w:val="32"/>
        </w:rPr>
        <w:t xml:space="preserve"> Station</w:t>
      </w:r>
    </w:p>
    <w:p w14:paraId="707D7D29" w14:textId="4136F7A3" w:rsidR="00CA2267" w:rsidRDefault="005C11A8" w:rsidP="00CA2267">
      <w:pPr>
        <w:spacing w:after="0"/>
        <w:jc w:val="center"/>
        <w:rPr>
          <w:rFonts w:ascii="TH SarabunPSK" w:hAnsi="TH SarabunPSK" w:cs="TH SarabunPSK"/>
          <w:b/>
          <w:bCs/>
          <w:sz w:val="32"/>
          <w:szCs w:val="32"/>
        </w:rPr>
      </w:pPr>
      <w:r w:rsidRPr="00C47CB3">
        <w:rPr>
          <w:rFonts w:ascii="TH SarabunPSK" w:hAnsi="TH SarabunPSK" w:cs="TH SarabunPSK"/>
          <w:b/>
          <w:bCs/>
          <w:sz w:val="32"/>
          <w:szCs w:val="32"/>
        </w:rPr>
        <w:t>Regarding anti-bribery policy (Anti-Bribery Policy)</w:t>
      </w:r>
    </w:p>
    <w:p w14:paraId="18E781D9" w14:textId="58E13D44" w:rsidR="00FD515A" w:rsidRPr="00C47CB3" w:rsidRDefault="00FD515A" w:rsidP="00CA2267">
      <w:pPr>
        <w:spacing w:after="0"/>
        <w:jc w:val="center"/>
        <w:rPr>
          <w:rFonts w:ascii="TH SarabunPSK" w:hAnsi="TH SarabunPSK" w:cs="TH SarabunPSK"/>
          <w:b/>
          <w:bCs/>
          <w:sz w:val="32"/>
          <w:szCs w:val="32"/>
        </w:rPr>
      </w:pPr>
      <w:proofErr w:type="gramStart"/>
      <w:r>
        <w:rPr>
          <w:rFonts w:ascii="TH SarabunPSK" w:hAnsi="TH SarabunPSK" w:cs="TH SarabunPSK"/>
          <w:b/>
          <w:bCs/>
          <w:sz w:val="32"/>
          <w:szCs w:val="32"/>
        </w:rPr>
        <w:t>from</w:t>
      </w:r>
      <w:proofErr w:type="gramEnd"/>
      <w:r>
        <w:rPr>
          <w:rFonts w:ascii="TH SarabunPSK" w:hAnsi="TH SarabunPSK" w:cs="TH SarabunPSK"/>
          <w:b/>
          <w:bCs/>
          <w:sz w:val="32"/>
          <w:szCs w:val="32"/>
        </w:rPr>
        <w:t xml:space="preserve"> performing duties Fiscal year 2026</w:t>
      </w:r>
    </w:p>
    <w:p w14:paraId="0264917E" w14:textId="77777777" w:rsidR="00CA2267" w:rsidRPr="00C47CB3" w:rsidRDefault="00CA2267" w:rsidP="00CA2267">
      <w:pPr>
        <w:spacing w:after="0"/>
        <w:jc w:val="center"/>
        <w:rPr>
          <w:rFonts w:ascii="TH SarabunPSK" w:hAnsi="TH SarabunPSK" w:cs="TH SarabunPSK"/>
          <w:sz w:val="32"/>
          <w:szCs w:val="32"/>
        </w:rPr>
      </w:pPr>
      <w:r w:rsidRPr="00C47CB3">
        <w:rPr>
          <w:rFonts w:ascii="TH SarabunPSK" w:hAnsi="TH SarabunPSK" w:cs="TH SarabunPSK"/>
          <w:sz w:val="32"/>
          <w:szCs w:val="32"/>
          <w:cs/>
        </w:rPr>
        <w:t>.................................................................</w:t>
      </w:r>
      <w:bookmarkStart w:id="0" w:name="_GoBack"/>
      <w:bookmarkEnd w:id="0"/>
    </w:p>
    <w:p w14:paraId="0F989C6D" w14:textId="77777777" w:rsidR="005C11A8" w:rsidRPr="00C47CB3" w:rsidRDefault="005C11A8" w:rsidP="00CA2267">
      <w:pPr>
        <w:spacing w:after="0"/>
        <w:jc w:val="center"/>
        <w:rPr>
          <w:rFonts w:ascii="TH SarabunPSK" w:hAnsi="TH SarabunPSK" w:cs="TH SarabunPSK"/>
          <w:sz w:val="32"/>
          <w:szCs w:val="32"/>
        </w:rPr>
      </w:pPr>
    </w:p>
    <w:p w14:paraId="74238942" w14:textId="384F5249" w:rsidR="00CA2267" w:rsidRPr="00C47CB3" w:rsidRDefault="00CA2267" w:rsidP="00570E98">
      <w:pPr>
        <w:spacing w:after="0"/>
        <w:jc w:val="thaiDistribute"/>
        <w:rPr>
          <w:rFonts w:ascii="TH SarabunPSK" w:hAnsi="TH SarabunPSK" w:cs="TH SarabunPSK"/>
          <w:sz w:val="32"/>
          <w:szCs w:val="32"/>
        </w:rPr>
      </w:pPr>
      <w:r w:rsidRPr="00C47CB3">
        <w:rPr>
          <w:rFonts w:ascii="TH SarabunPSK" w:hAnsi="TH SarabunPSK" w:cs="TH SarabunPSK"/>
          <w:sz w:val="32"/>
          <w:szCs w:val="32"/>
          <w:cs/>
        </w:rPr>
        <w:tab/>
      </w:r>
      <w:r w:rsidRPr="00C47CB3">
        <w:rPr>
          <w:rFonts w:ascii="TH SarabunPSK" w:hAnsi="TH SarabunPSK" w:cs="TH SarabunPSK"/>
          <w:sz w:val="32"/>
          <w:szCs w:val="32"/>
          <w:cs/>
        </w:rPr>
        <w:tab/>
      </w:r>
      <w:r w:rsidR="00570E98" w:rsidRPr="00C47CB3">
        <w:rPr>
          <w:rFonts w:ascii="TH SarabunPSK" w:hAnsi="TH SarabunPSK" w:cs="TH SarabunPSK"/>
          <w:sz w:val="32"/>
          <w:szCs w:val="32"/>
        </w:rPr>
        <w:t>According to the Organic Act on Prevention and Suppression of Corruption B.E.2018 Section 128, paragraph one,</w:t>
      </w:r>
      <w:r w:rsidR="00892A4B" w:rsidRPr="00C47CB3">
        <w:rPr>
          <w:rFonts w:ascii="TH SarabunPSK" w:hAnsi="TH SarabunPSK" w:cs="TH SarabunPSK"/>
          <w:sz w:val="32"/>
          <w:szCs w:val="32"/>
        </w:rPr>
        <w:t xml:space="preserve"> </w:t>
      </w:r>
      <w:r w:rsidR="00570E98" w:rsidRPr="00C47CB3">
        <w:rPr>
          <w:rFonts w:ascii="TH SarabunPSK" w:hAnsi="TH SarabunPSK" w:cs="TH SarabunPSK"/>
          <w:sz w:val="32"/>
          <w:szCs w:val="32"/>
        </w:rPr>
        <w:t xml:space="preserve">prohibits any government official from receiving property or any other benefit that </w:t>
      </w:r>
      <w:proofErr w:type="gramStart"/>
      <w:r w:rsidR="00570E98" w:rsidRPr="00C47CB3">
        <w:rPr>
          <w:rFonts w:ascii="TH SarabunPSK" w:hAnsi="TH SarabunPSK" w:cs="TH SarabunPSK"/>
          <w:sz w:val="32"/>
          <w:szCs w:val="32"/>
        </w:rPr>
        <w:t>may</w:t>
      </w:r>
      <w:proofErr w:type="gramEnd"/>
      <w:r w:rsidR="00570E98" w:rsidRPr="00C47CB3">
        <w:rPr>
          <w:rFonts w:ascii="TH SarabunPSK" w:hAnsi="TH SarabunPSK" w:cs="TH SarabunPSK"/>
          <w:sz w:val="32"/>
          <w:szCs w:val="32"/>
        </w:rPr>
        <w:t xml:space="preserve"> From whom is income calculated?</w:t>
      </w:r>
      <w:r w:rsidR="00516DE8" w:rsidRPr="00C47CB3">
        <w:rPr>
          <w:rFonts w:ascii="TH SarabunPSK" w:hAnsi="TH SarabunPSK" w:cs="TH SarabunPSK"/>
          <w:sz w:val="32"/>
          <w:szCs w:val="32"/>
        </w:rPr>
        <w:t xml:space="preserve"> In</w:t>
      </w:r>
      <w:r w:rsidR="00CE1D74" w:rsidRPr="00C47CB3">
        <w:rPr>
          <w:rFonts w:ascii="TH SarabunPSK" w:hAnsi="TH SarabunPSK" w:cs="TH SarabunPSK"/>
          <w:sz w:val="32"/>
          <w:szCs w:val="32"/>
        </w:rPr>
        <w:t xml:space="preserve"> addition to assets or benefits that are appropriate according to laws, rules or regulations. Issued by virtue of the provisions of the law Except for receiving property or any other benefits. By ethics according to the cri</w:t>
      </w:r>
      <w:r w:rsidR="004910E5" w:rsidRPr="00C47CB3">
        <w:rPr>
          <w:rFonts w:ascii="TH SarabunPSK" w:hAnsi="TH SarabunPSK" w:cs="TH SarabunPSK"/>
          <w:sz w:val="32"/>
          <w:szCs w:val="32"/>
        </w:rPr>
        <w:t xml:space="preserve">teria and numbers set by the NACC and the Civil Service Ethics Code. Police Act 2021, Section 2(2) </w:t>
      </w:r>
      <w:proofErr w:type="gramStart"/>
      <w:r w:rsidR="004910E5" w:rsidRPr="00C47CB3">
        <w:rPr>
          <w:rFonts w:ascii="TH SarabunPSK" w:hAnsi="TH SarabunPSK" w:cs="TH SarabunPSK"/>
          <w:sz w:val="32"/>
          <w:szCs w:val="32"/>
        </w:rPr>
        <w:t>Be</w:t>
      </w:r>
      <w:proofErr w:type="gramEnd"/>
      <w:r w:rsidR="004910E5" w:rsidRPr="00C47CB3">
        <w:rPr>
          <w:rFonts w:ascii="TH SarabunPSK" w:hAnsi="TH SarabunPSK" w:cs="TH SarabunPSK"/>
          <w:sz w:val="32"/>
          <w:szCs w:val="32"/>
        </w:rPr>
        <w:t xml:space="preserve"> honest. Performing duties according to law Regulations of the Police Office National with transparency </w:t>
      </w:r>
      <w:proofErr w:type="gramStart"/>
      <w:r w:rsidR="004910E5" w:rsidRPr="00C47CB3">
        <w:rPr>
          <w:rFonts w:ascii="TH SarabunPSK" w:hAnsi="TH SarabunPSK" w:cs="TH SarabunPSK"/>
          <w:sz w:val="32"/>
          <w:szCs w:val="32"/>
        </w:rPr>
        <w:t>Do</w:t>
      </w:r>
      <w:proofErr w:type="gramEnd"/>
      <w:r w:rsidR="004910E5" w:rsidRPr="00C47CB3">
        <w:rPr>
          <w:rFonts w:ascii="TH SarabunPSK" w:hAnsi="TH SarabunPSK" w:cs="TH SarabunPSK"/>
          <w:sz w:val="32"/>
          <w:szCs w:val="32"/>
        </w:rPr>
        <w:t xml:space="preserve"> not show behavior that has implication for illegal exploitation. Be responsible. Human rights duties </w:t>
      </w:r>
      <w:proofErr w:type="gramStart"/>
      <w:r w:rsidR="004910E5" w:rsidRPr="00C47CB3">
        <w:rPr>
          <w:rFonts w:ascii="TH SarabunPSK" w:hAnsi="TH SarabunPSK" w:cs="TH SarabunPSK"/>
          <w:sz w:val="32"/>
          <w:szCs w:val="32"/>
        </w:rPr>
        <w:t>Be</w:t>
      </w:r>
      <w:proofErr w:type="gramEnd"/>
      <w:r w:rsidR="004910E5" w:rsidRPr="00C47CB3">
        <w:rPr>
          <w:rFonts w:ascii="TH SarabunPSK" w:hAnsi="TH SarabunPSK" w:cs="TH SarabunPSK"/>
          <w:sz w:val="32"/>
          <w:szCs w:val="32"/>
        </w:rPr>
        <w:t xml:space="preserve"> ready to receive audits and accept responsibility. Have a good conscience Consider society and Section 2(4</w:t>
      </w:r>
      <w:proofErr w:type="gramStart"/>
      <w:r w:rsidR="004910E5" w:rsidRPr="00C47CB3">
        <w:rPr>
          <w:rFonts w:ascii="TH SarabunPSK" w:hAnsi="TH SarabunPSK" w:cs="TH SarabunPSK"/>
          <w:sz w:val="32"/>
          <w:szCs w:val="32"/>
        </w:rPr>
        <w:t>)Think</w:t>
      </w:r>
      <w:proofErr w:type="gramEnd"/>
      <w:r w:rsidR="004910E5" w:rsidRPr="00C47CB3">
        <w:rPr>
          <w:rFonts w:ascii="TH SarabunPSK" w:hAnsi="TH SarabunPSK" w:cs="TH SarabunPSK"/>
          <w:sz w:val="32"/>
          <w:szCs w:val="32"/>
        </w:rPr>
        <w:t xml:space="preserve"> of public benefits more than per</w:t>
      </w:r>
      <w:r w:rsidR="00892A4B" w:rsidRPr="00C47CB3">
        <w:rPr>
          <w:rFonts w:ascii="TH SarabunPSK" w:hAnsi="TH SarabunPSK" w:cs="TH SarabunPSK"/>
          <w:sz w:val="32"/>
          <w:szCs w:val="32"/>
        </w:rPr>
        <w:t>sonal benefits, have public spirit, cooperate, join together, and sacrifice in doing. Benefits for the pubic and creating benefits and happiness for society, together with plans to reform the country in Prevention and suppression of corruption and</w:t>
      </w:r>
      <w:r w:rsidR="00FA2658" w:rsidRPr="00C47CB3">
        <w:rPr>
          <w:rFonts w:ascii="TH SarabunPSK" w:hAnsi="TH SarabunPSK" w:cs="TH SarabunPSK"/>
          <w:sz w:val="32"/>
          <w:szCs w:val="32"/>
        </w:rPr>
        <w:t xml:space="preserve"> misconduct (revised edition) determining important reform activities Activity </w:t>
      </w:r>
      <w:proofErr w:type="gramStart"/>
      <w:r w:rsidR="00FA2658" w:rsidRPr="00C47CB3">
        <w:rPr>
          <w:rFonts w:ascii="TH SarabunPSK" w:hAnsi="TH SarabunPSK" w:cs="TH SarabunPSK"/>
          <w:sz w:val="32"/>
          <w:szCs w:val="32"/>
        </w:rPr>
        <w:t>4 :</w:t>
      </w:r>
      <w:proofErr w:type="gramEnd"/>
      <w:r w:rsidR="00FA2658" w:rsidRPr="00C47CB3">
        <w:rPr>
          <w:rFonts w:ascii="TH SarabunPSK" w:hAnsi="TH SarabunPSK" w:cs="TH SarabunPSK"/>
          <w:sz w:val="32"/>
          <w:szCs w:val="32"/>
        </w:rPr>
        <w:t xml:space="preserve"> Develop the Thai bureaucratic system to be trans</w:t>
      </w:r>
      <w:r w:rsidR="00222095" w:rsidRPr="00C47CB3">
        <w:rPr>
          <w:rFonts w:ascii="TH SarabunPSK" w:hAnsi="TH SarabunPSK" w:cs="TH SarabunPSK"/>
          <w:sz w:val="32"/>
          <w:szCs w:val="32"/>
        </w:rPr>
        <w:t xml:space="preserve">parent and free from profit. Goal 1, Section 1.1, for government agencies </w:t>
      </w:r>
      <w:proofErr w:type="gramStart"/>
      <w:r w:rsidR="00222095" w:rsidRPr="00C47CB3">
        <w:rPr>
          <w:rFonts w:ascii="TH SarabunPSK" w:hAnsi="TH SarabunPSK" w:cs="TH SarabunPSK"/>
          <w:sz w:val="32"/>
          <w:szCs w:val="32"/>
        </w:rPr>
        <w:t>Every</w:t>
      </w:r>
      <w:proofErr w:type="gramEnd"/>
      <w:r w:rsidR="00222095" w:rsidRPr="00C47CB3">
        <w:rPr>
          <w:rFonts w:ascii="TH SarabunPSK" w:hAnsi="TH SarabunPSK" w:cs="TH SarabunPSK"/>
          <w:sz w:val="32"/>
          <w:szCs w:val="32"/>
        </w:rPr>
        <w:t xml:space="preserve"> unit has announced that all government officials will not accept gifts and gifts of any kind while performing their duties. (No Gift Policy)</w:t>
      </w:r>
    </w:p>
    <w:p w14:paraId="0B1AFF57" w14:textId="1E0373C4" w:rsidR="00C47CB3" w:rsidRPr="00C47CB3" w:rsidRDefault="00A46EC4" w:rsidP="00C47CB3">
      <w:pPr>
        <w:spacing w:after="0"/>
        <w:jc w:val="thaiDistribute"/>
        <w:rPr>
          <w:rFonts w:ascii="TH SarabunPSK" w:hAnsi="TH SarabunPSK" w:cs="TH SarabunPSK"/>
          <w:sz w:val="32"/>
          <w:szCs w:val="32"/>
        </w:rPr>
      </w:pPr>
      <w:r w:rsidRPr="00C47CB3">
        <w:rPr>
          <w:rFonts w:ascii="TH SarabunPSK" w:hAnsi="TH SarabunPSK" w:cs="TH SarabunPSK"/>
          <w:sz w:val="32"/>
          <w:szCs w:val="32"/>
        </w:rPr>
        <w:tab/>
      </w:r>
      <w:r w:rsidRPr="00C47CB3">
        <w:rPr>
          <w:rFonts w:ascii="TH SarabunPSK" w:hAnsi="TH SarabunPSK" w:cs="TH SarabunPSK"/>
          <w:sz w:val="32"/>
          <w:szCs w:val="32"/>
        </w:rPr>
        <w:tab/>
        <w:t>Therefore, in order to prevent conflict between personal interests and public interests (Conflict of Interest) Receiving bribes, gifts, or any other benefits that affect the performance of duties at the police sta</w:t>
      </w:r>
      <w:r w:rsidR="004C55FC" w:rsidRPr="00C47CB3">
        <w:rPr>
          <w:rFonts w:ascii="TH SarabunPSK" w:hAnsi="TH SarabunPSK" w:cs="TH SarabunPSK"/>
          <w:sz w:val="32"/>
          <w:szCs w:val="32"/>
        </w:rPr>
        <w:t>t</w:t>
      </w:r>
      <w:r w:rsidRPr="00C47CB3">
        <w:rPr>
          <w:rFonts w:ascii="TH SarabunPSK" w:hAnsi="TH SarabunPSK" w:cs="TH SarabunPSK"/>
          <w:sz w:val="32"/>
          <w:szCs w:val="32"/>
        </w:rPr>
        <w:t xml:space="preserve">ion. </w:t>
      </w:r>
      <w:proofErr w:type="spellStart"/>
      <w:r w:rsidR="004C55FC" w:rsidRPr="00C47CB3">
        <w:rPr>
          <w:rFonts w:ascii="TH SarabunPSK" w:hAnsi="TH SarabunPSK" w:cs="TH SarabunPSK"/>
          <w:sz w:val="32"/>
          <w:szCs w:val="32"/>
        </w:rPr>
        <w:t>Khokphochai</w:t>
      </w:r>
      <w:proofErr w:type="spellEnd"/>
      <w:r w:rsidR="004C55FC" w:rsidRPr="00C47CB3">
        <w:rPr>
          <w:rFonts w:ascii="TH SarabunPSK" w:hAnsi="TH SarabunPSK" w:cs="TH SarabunPSK"/>
          <w:sz w:val="32"/>
          <w:szCs w:val="32"/>
        </w:rPr>
        <w:t xml:space="preserve"> has established guidelines for anti-bribery practices. </w:t>
      </w:r>
      <w:r w:rsidR="00B01983" w:rsidRPr="00C47CB3">
        <w:rPr>
          <w:rFonts w:ascii="TH SarabunPSK" w:hAnsi="TH SarabunPSK" w:cs="TH SarabunPSK"/>
          <w:sz w:val="32"/>
          <w:szCs w:val="32"/>
        </w:rPr>
        <w:t xml:space="preserve">(Anti-Bribery Policy) and Do not accept gifts, presents, or any other benefits </w:t>
      </w:r>
      <w:r w:rsidR="00C47CB3" w:rsidRPr="00C47CB3">
        <w:rPr>
          <w:rFonts w:ascii="TH SarabunPSK" w:hAnsi="TH SarabunPSK" w:cs="TH SarabunPSK"/>
          <w:sz w:val="32"/>
          <w:szCs w:val="32"/>
          <w:cs/>
        </w:rPr>
        <w:t>(</w:t>
      </w:r>
      <w:r w:rsidR="00C47CB3" w:rsidRPr="00C47CB3">
        <w:rPr>
          <w:rFonts w:ascii="TH SarabunPSK" w:hAnsi="TH SarabunPSK" w:cs="TH SarabunPSK"/>
          <w:sz w:val="32"/>
          <w:szCs w:val="32"/>
        </w:rPr>
        <w:t>No Gift Policy</w:t>
      </w:r>
      <w:r w:rsidR="00C47CB3" w:rsidRPr="00C47CB3">
        <w:rPr>
          <w:rFonts w:ascii="TH SarabunPSK" w:hAnsi="TH SarabunPSK" w:cs="TH SarabunPSK"/>
          <w:sz w:val="32"/>
          <w:szCs w:val="32"/>
          <w:cs/>
        </w:rPr>
        <w:t>)</w:t>
      </w:r>
      <w:r w:rsidR="00C47CB3" w:rsidRPr="00C47CB3">
        <w:rPr>
          <w:rFonts w:ascii="TH SarabunPSK" w:hAnsi="TH SarabunPSK" w:cs="TH SarabunPSK"/>
          <w:sz w:val="32"/>
          <w:szCs w:val="32"/>
        </w:rPr>
        <w:t xml:space="preserve"> from performing duties. With details </w:t>
      </w:r>
      <w:proofErr w:type="gramStart"/>
      <w:r w:rsidR="00C47CB3" w:rsidRPr="00C47CB3">
        <w:rPr>
          <w:rFonts w:ascii="TH SarabunPSK" w:hAnsi="TH SarabunPSK" w:cs="TH SarabunPSK"/>
          <w:sz w:val="32"/>
          <w:szCs w:val="32"/>
        </w:rPr>
        <w:t>As</w:t>
      </w:r>
      <w:proofErr w:type="gramEnd"/>
      <w:r w:rsidR="00C47CB3" w:rsidRPr="00C47CB3">
        <w:rPr>
          <w:rFonts w:ascii="TH SarabunPSK" w:hAnsi="TH SarabunPSK" w:cs="TH SarabunPSK"/>
          <w:sz w:val="32"/>
          <w:szCs w:val="32"/>
        </w:rPr>
        <w:t xml:space="preserve"> follows: Today</w:t>
      </w:r>
    </w:p>
    <w:p w14:paraId="237265F8" w14:textId="77777777" w:rsidR="00C47CB3" w:rsidRPr="00C47CB3" w:rsidRDefault="00C47CB3" w:rsidP="00C47CB3">
      <w:pPr>
        <w:spacing w:after="0"/>
        <w:jc w:val="thaiDistribute"/>
        <w:rPr>
          <w:rFonts w:ascii="TH SarabunPSK" w:hAnsi="TH SarabunPSK" w:cs="TH SarabunPSK"/>
          <w:sz w:val="32"/>
          <w:szCs w:val="32"/>
        </w:rPr>
      </w:pPr>
    </w:p>
    <w:p w14:paraId="09FFAB3A" w14:textId="57BF2791" w:rsidR="00C47CB3" w:rsidRPr="00C47CB3" w:rsidRDefault="00C47CB3" w:rsidP="00C47CB3">
      <w:pPr>
        <w:spacing w:after="0"/>
        <w:jc w:val="thaiDistribute"/>
        <w:rPr>
          <w:rFonts w:ascii="TH SarabunPSK" w:hAnsi="TH SarabunPSK" w:cs="TH SarabunPSK"/>
          <w:b/>
          <w:bCs/>
          <w:sz w:val="32"/>
          <w:szCs w:val="32"/>
        </w:rPr>
      </w:pPr>
      <w:r w:rsidRPr="00C47CB3">
        <w:rPr>
          <w:rFonts w:ascii="TH SarabunPSK" w:hAnsi="TH SarabunPSK" w:cs="TH SarabunPSK"/>
          <w:sz w:val="32"/>
          <w:szCs w:val="32"/>
        </w:rPr>
        <w:tab/>
      </w:r>
      <w:r w:rsidRPr="00C47CB3">
        <w:rPr>
          <w:rFonts w:ascii="TH SarabunPSK" w:hAnsi="TH SarabunPSK" w:cs="TH SarabunPSK"/>
          <w:b/>
          <w:bCs/>
          <w:sz w:val="32"/>
          <w:szCs w:val="32"/>
        </w:rPr>
        <w:t>Purpose</w:t>
      </w:r>
    </w:p>
    <w:p w14:paraId="395A7C2A" w14:textId="02517B7E" w:rsidR="00C47CB3" w:rsidRDefault="008F3224" w:rsidP="008F3224">
      <w:pPr>
        <w:spacing w:after="0"/>
        <w:jc w:val="thaiDistribute"/>
        <w:rPr>
          <w:rFonts w:ascii="TH SarabunPSK" w:hAnsi="TH SarabunPSK" w:cs="TH SarabunPSK"/>
          <w:sz w:val="32"/>
          <w:szCs w:val="32"/>
        </w:rPr>
      </w:pPr>
      <w:r>
        <w:rPr>
          <w:rFonts w:ascii="TH SarabunPSK" w:hAnsi="TH SarabunPSK" w:cs="TH SarabunPSK"/>
          <w:sz w:val="32"/>
          <w:szCs w:val="32"/>
        </w:rPr>
        <w:lastRenderedPageBreak/>
        <w:tab/>
      </w:r>
      <w:r>
        <w:rPr>
          <w:rFonts w:ascii="TH SarabunPSK" w:hAnsi="TH SarabunPSK" w:cs="TH SarabunPSK"/>
          <w:sz w:val="32"/>
          <w:szCs w:val="32"/>
        </w:rPr>
        <w:tab/>
        <w:t xml:space="preserve">1. To prevent or reduce the opportunity to receive bribes Conflicts of interest in Various forms police officer Under the jurisdiction of </w:t>
      </w:r>
      <w:proofErr w:type="spellStart"/>
      <w:proofErr w:type="gramStart"/>
      <w:r w:rsidRPr="00C47CB3">
        <w:rPr>
          <w:rFonts w:ascii="TH SarabunPSK" w:hAnsi="TH SarabunPSK" w:cs="TH SarabunPSK"/>
          <w:sz w:val="32"/>
          <w:szCs w:val="32"/>
        </w:rPr>
        <w:t>Khokphochai</w:t>
      </w:r>
      <w:proofErr w:type="spellEnd"/>
      <w:r>
        <w:rPr>
          <w:rFonts w:ascii="TH SarabunPSK" w:hAnsi="TH SarabunPSK" w:cs="TH SarabunPSK"/>
          <w:sz w:val="32"/>
          <w:szCs w:val="32"/>
        </w:rPr>
        <w:t xml:space="preserve">  Police</w:t>
      </w:r>
      <w:proofErr w:type="gramEnd"/>
      <w:r>
        <w:rPr>
          <w:rFonts w:ascii="TH SarabunPSK" w:hAnsi="TH SarabunPSK" w:cs="TH SarabunPSK"/>
          <w:sz w:val="32"/>
          <w:szCs w:val="32"/>
        </w:rPr>
        <w:t xml:space="preserve"> Station</w:t>
      </w:r>
      <w:r w:rsidR="003A05D8">
        <w:rPr>
          <w:rFonts w:ascii="TH SarabunPSK" w:hAnsi="TH SarabunPSK" w:cs="TH SarabunPSK"/>
          <w:sz w:val="32"/>
          <w:szCs w:val="32"/>
        </w:rPr>
        <w:t>.</w:t>
      </w:r>
    </w:p>
    <w:p w14:paraId="7793D336" w14:textId="3EE393B9" w:rsidR="003A05D8" w:rsidRDefault="008F3224" w:rsidP="003A05D8">
      <w:pPr>
        <w:spacing w:after="0"/>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 xml:space="preserve">2. </w:t>
      </w:r>
      <w:r w:rsidR="003A05D8">
        <w:rPr>
          <w:rFonts w:ascii="TH SarabunPSK" w:hAnsi="TH SarabunPSK" w:cs="TH SarabunPSK"/>
          <w:sz w:val="32"/>
          <w:szCs w:val="32"/>
        </w:rPr>
        <w:t xml:space="preserve">To encourage police officers Under the jurisdiction of </w:t>
      </w:r>
      <w:proofErr w:type="spellStart"/>
      <w:proofErr w:type="gramStart"/>
      <w:r w:rsidR="003A05D8" w:rsidRPr="00C47CB3">
        <w:rPr>
          <w:rFonts w:ascii="TH SarabunPSK" w:hAnsi="TH SarabunPSK" w:cs="TH SarabunPSK"/>
          <w:sz w:val="32"/>
          <w:szCs w:val="32"/>
        </w:rPr>
        <w:t>Khokphochai</w:t>
      </w:r>
      <w:proofErr w:type="spellEnd"/>
      <w:r w:rsidR="003A05D8">
        <w:rPr>
          <w:rFonts w:ascii="TH SarabunPSK" w:hAnsi="TH SarabunPSK" w:cs="TH SarabunPSK"/>
          <w:sz w:val="32"/>
          <w:szCs w:val="32"/>
        </w:rPr>
        <w:t xml:space="preserve">  Police</w:t>
      </w:r>
      <w:proofErr w:type="gramEnd"/>
      <w:r w:rsidR="003A05D8">
        <w:rPr>
          <w:rFonts w:ascii="TH SarabunPSK" w:hAnsi="TH SarabunPSK" w:cs="TH SarabunPSK"/>
          <w:sz w:val="32"/>
          <w:szCs w:val="32"/>
        </w:rPr>
        <w:t xml:space="preserve"> Station Have a conscience in refusing to accept gifts and gifts of all kinds in the performance of duties.</w:t>
      </w:r>
    </w:p>
    <w:p w14:paraId="1190FBFD" w14:textId="45391732" w:rsidR="003A05D8" w:rsidRDefault="003A05D8" w:rsidP="003A05D8">
      <w:pPr>
        <w:spacing w:after="0"/>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3. To create an ethical and transparent organizational culture. (Org</w:t>
      </w:r>
      <w:r w:rsidR="00C27BD8">
        <w:rPr>
          <w:rFonts w:ascii="TH SarabunPSK" w:hAnsi="TH SarabunPSK" w:cs="TH SarabunPSK"/>
          <w:sz w:val="32"/>
          <w:szCs w:val="32"/>
        </w:rPr>
        <w:t>anization of Integrity) of the bureaucracy to be strong and sustainable.</w:t>
      </w:r>
    </w:p>
    <w:p w14:paraId="169127BB" w14:textId="0BF32715" w:rsidR="00936288" w:rsidRDefault="00936288" w:rsidP="00936288">
      <w:pPr>
        <w:spacing w:after="0"/>
        <w:jc w:val="center"/>
        <w:rPr>
          <w:rFonts w:ascii="TH SarabunPSK" w:hAnsi="TH SarabunPSK" w:cs="TH SarabunPSK"/>
          <w:sz w:val="32"/>
          <w:szCs w:val="32"/>
        </w:rPr>
      </w:pPr>
      <w:r>
        <w:rPr>
          <w:rFonts w:ascii="TH SarabunPSK" w:hAnsi="TH SarabunPSK" w:cs="TH SarabunPSK"/>
          <w:sz w:val="32"/>
          <w:szCs w:val="32"/>
        </w:rPr>
        <w:t>-2-</w:t>
      </w:r>
    </w:p>
    <w:p w14:paraId="46D1DE97" w14:textId="3ACBBD78" w:rsidR="00936288" w:rsidRDefault="00936288" w:rsidP="003A05D8">
      <w:pPr>
        <w:spacing w:after="0"/>
        <w:jc w:val="thaiDistribute"/>
        <w:rPr>
          <w:rFonts w:ascii="TH SarabunPSK" w:hAnsi="TH SarabunPSK" w:cs="TH SarabunPSK"/>
          <w:sz w:val="32"/>
          <w:szCs w:val="32"/>
        </w:rPr>
      </w:pPr>
    </w:p>
    <w:p w14:paraId="1DB7994C" w14:textId="1B93D613" w:rsidR="00936288" w:rsidRDefault="00936288" w:rsidP="003A05D8">
      <w:pPr>
        <w:spacing w:after="0"/>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 xml:space="preserve">4. </w:t>
      </w:r>
      <w:r w:rsidR="006A13AB">
        <w:rPr>
          <w:rFonts w:ascii="TH SarabunPSK" w:hAnsi="TH SarabunPSK" w:cs="TH SarabunPSK"/>
          <w:sz w:val="32"/>
          <w:szCs w:val="32"/>
        </w:rPr>
        <w:t>To determine measures, guidelines, and mechanisms to prevent giving/receiving bribes or any other benefits.</w:t>
      </w:r>
    </w:p>
    <w:p w14:paraId="362136D3" w14:textId="38CDB2BC" w:rsidR="006A13AB" w:rsidRDefault="006A13AB" w:rsidP="003A05D8">
      <w:pPr>
        <w:spacing w:after="0"/>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 xml:space="preserve">5. To establish guidelines for receiving compensation, entertainment, or gifts from executives and police officers under the jurisdiction. </w:t>
      </w:r>
      <w:proofErr w:type="spellStart"/>
      <w:proofErr w:type="gramStart"/>
      <w:r w:rsidRPr="00C47CB3">
        <w:rPr>
          <w:rFonts w:ascii="TH SarabunPSK" w:hAnsi="TH SarabunPSK" w:cs="TH SarabunPSK"/>
          <w:sz w:val="32"/>
          <w:szCs w:val="32"/>
        </w:rPr>
        <w:t>Khokphochai</w:t>
      </w:r>
      <w:proofErr w:type="spellEnd"/>
      <w:r>
        <w:rPr>
          <w:rFonts w:ascii="TH SarabunPSK" w:hAnsi="TH SarabunPSK" w:cs="TH SarabunPSK"/>
          <w:sz w:val="32"/>
          <w:szCs w:val="32"/>
        </w:rPr>
        <w:t xml:space="preserve">  Provincial</w:t>
      </w:r>
      <w:proofErr w:type="gramEnd"/>
      <w:r>
        <w:rPr>
          <w:rFonts w:ascii="TH SarabunPSK" w:hAnsi="TH SarabunPSK" w:cs="TH SarabunPSK"/>
          <w:sz w:val="32"/>
          <w:szCs w:val="32"/>
        </w:rPr>
        <w:t xml:space="preserve"> Police Station To be in accordance with laws and regulations.</w:t>
      </w:r>
    </w:p>
    <w:p w14:paraId="5290F011" w14:textId="2C133F3C" w:rsidR="006A13AB" w:rsidRDefault="006A13AB" w:rsidP="003A05D8">
      <w:pPr>
        <w:spacing w:after="0"/>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6. To support and enhance operations under the national strategy,</w:t>
      </w:r>
      <w:r w:rsidR="00802264">
        <w:rPr>
          <w:rFonts w:ascii="TH SarabunPSK" w:hAnsi="TH SarabunPSK" w:cs="TH SarabunPSK"/>
          <w:sz w:val="32"/>
          <w:szCs w:val="32"/>
        </w:rPr>
        <w:t xml:space="preserve"> </w:t>
      </w:r>
      <w:r>
        <w:rPr>
          <w:rFonts w:ascii="TH SarabunPSK" w:hAnsi="TH SarabunPSK" w:cs="TH SarabunPSK"/>
          <w:sz w:val="32"/>
          <w:szCs w:val="32"/>
        </w:rPr>
        <w:t>master plan under national strategy and the nation</w:t>
      </w:r>
      <w:r w:rsidR="00802264">
        <w:rPr>
          <w:rFonts w:ascii="TH SarabunPSK" w:hAnsi="TH SarabunPSK" w:cs="TH SarabunPSK"/>
          <w:sz w:val="32"/>
          <w:szCs w:val="32"/>
        </w:rPr>
        <w:t>al reform plan for preventing and suppressing corruption and</w:t>
      </w:r>
      <w:r w:rsidR="00201A3A">
        <w:rPr>
          <w:rFonts w:ascii="TH SarabunPSK" w:hAnsi="TH SarabunPSK" w:cs="TH SarabunPSK"/>
          <w:sz w:val="32"/>
          <w:szCs w:val="32"/>
        </w:rPr>
        <w:t xml:space="preserve"> misconduct. It is also part of the guidelines for evaluating morality and transparency in government agencies (ITA).</w:t>
      </w:r>
    </w:p>
    <w:p w14:paraId="0F3933F5" w14:textId="1C1C9BFD" w:rsidR="00201A3A" w:rsidRPr="00201A3A" w:rsidRDefault="00201A3A" w:rsidP="003A05D8">
      <w:pPr>
        <w:spacing w:after="0"/>
        <w:jc w:val="thaiDistribute"/>
        <w:rPr>
          <w:rFonts w:ascii="TH SarabunPSK" w:hAnsi="TH SarabunPSK" w:cs="TH SarabunPSK"/>
          <w:b/>
          <w:bCs/>
          <w:sz w:val="32"/>
          <w:szCs w:val="32"/>
        </w:rPr>
      </w:pPr>
      <w:r>
        <w:rPr>
          <w:rFonts w:ascii="TH SarabunPSK" w:hAnsi="TH SarabunPSK" w:cs="TH SarabunPSK"/>
          <w:sz w:val="32"/>
          <w:szCs w:val="32"/>
        </w:rPr>
        <w:tab/>
      </w:r>
      <w:r w:rsidRPr="00201A3A">
        <w:rPr>
          <w:rFonts w:ascii="TH SarabunPSK" w:hAnsi="TH SarabunPSK" w:cs="TH SarabunPSK"/>
          <w:b/>
          <w:bCs/>
          <w:sz w:val="32"/>
          <w:szCs w:val="32"/>
        </w:rPr>
        <w:t>Scope of application</w:t>
      </w:r>
    </w:p>
    <w:p w14:paraId="57802ED0" w14:textId="1150287E" w:rsidR="00201A3A" w:rsidRDefault="00201A3A" w:rsidP="003A05D8">
      <w:pPr>
        <w:spacing w:after="0"/>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 xml:space="preserve">Applicable to police officer under the jurisdiction </w:t>
      </w:r>
      <w:proofErr w:type="spellStart"/>
      <w:proofErr w:type="gramStart"/>
      <w:r w:rsidRPr="00C47CB3">
        <w:rPr>
          <w:rFonts w:ascii="TH SarabunPSK" w:hAnsi="TH SarabunPSK" w:cs="TH SarabunPSK"/>
          <w:sz w:val="32"/>
          <w:szCs w:val="32"/>
        </w:rPr>
        <w:t>Khokphochai</w:t>
      </w:r>
      <w:proofErr w:type="spellEnd"/>
      <w:r>
        <w:rPr>
          <w:rFonts w:ascii="TH SarabunPSK" w:hAnsi="TH SarabunPSK" w:cs="TH SarabunPSK"/>
          <w:sz w:val="32"/>
          <w:szCs w:val="32"/>
        </w:rPr>
        <w:t xml:space="preserve">  Police</w:t>
      </w:r>
      <w:proofErr w:type="gramEnd"/>
      <w:r>
        <w:rPr>
          <w:rFonts w:ascii="TH SarabunPSK" w:hAnsi="TH SarabunPSK" w:cs="TH SarabunPSK"/>
          <w:sz w:val="32"/>
          <w:szCs w:val="32"/>
        </w:rPr>
        <w:t xml:space="preserve"> Station, all officers.</w:t>
      </w:r>
    </w:p>
    <w:p w14:paraId="4466E370" w14:textId="30A39247" w:rsidR="00201A3A" w:rsidRPr="00201A3A" w:rsidRDefault="00201A3A" w:rsidP="003A05D8">
      <w:pPr>
        <w:spacing w:after="0"/>
        <w:jc w:val="thaiDistribute"/>
        <w:rPr>
          <w:rFonts w:ascii="TH SarabunPSK" w:hAnsi="TH SarabunPSK" w:cs="TH SarabunPSK"/>
          <w:b/>
          <w:bCs/>
          <w:sz w:val="32"/>
          <w:szCs w:val="32"/>
        </w:rPr>
      </w:pPr>
      <w:r>
        <w:rPr>
          <w:rFonts w:ascii="TH SarabunPSK" w:hAnsi="TH SarabunPSK" w:cs="TH SarabunPSK"/>
          <w:sz w:val="32"/>
          <w:szCs w:val="32"/>
        </w:rPr>
        <w:tab/>
      </w:r>
      <w:r w:rsidRPr="00201A3A">
        <w:rPr>
          <w:rFonts w:ascii="TH SarabunPSK" w:hAnsi="TH SarabunPSK" w:cs="TH SarabunPSK"/>
          <w:b/>
          <w:bCs/>
          <w:sz w:val="32"/>
          <w:szCs w:val="32"/>
        </w:rPr>
        <w:t>Definition</w:t>
      </w:r>
    </w:p>
    <w:p w14:paraId="72F28009" w14:textId="172836F4" w:rsidR="008F3224" w:rsidRDefault="00201A3A" w:rsidP="008F3224">
      <w:pPr>
        <w:spacing w:after="0"/>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870957">
        <w:rPr>
          <w:rFonts w:ascii="TH SarabunPSK" w:hAnsi="TH SarabunPSK" w:cs="TH SarabunPSK"/>
          <w:sz w:val="32"/>
          <w:szCs w:val="32"/>
        </w:rPr>
        <w:t xml:space="preserve">“Bribe” means property or other benefits given to a person to induce them to perform or refrain </w:t>
      </w:r>
      <w:proofErr w:type="spellStart"/>
      <w:r w:rsidR="00870957">
        <w:rPr>
          <w:rFonts w:ascii="TH SarabunPSK" w:hAnsi="TH SarabunPSK" w:cs="TH SarabunPSK"/>
          <w:sz w:val="32"/>
          <w:szCs w:val="32"/>
        </w:rPr>
        <w:t>form</w:t>
      </w:r>
      <w:proofErr w:type="spellEnd"/>
      <w:r w:rsidR="00870957">
        <w:rPr>
          <w:rFonts w:ascii="TH SarabunPSK" w:hAnsi="TH SarabunPSK" w:cs="TH SarabunPSK"/>
          <w:sz w:val="32"/>
          <w:szCs w:val="32"/>
        </w:rPr>
        <w:t xml:space="preserve"> performing any act in their official capacity. Whether such act is lawful or unlawful. As desired by the payer. This includes gifts, tokens of goodwill, donations, entertainment, and similar benefits off</w:t>
      </w:r>
      <w:r w:rsidR="00E14540">
        <w:rPr>
          <w:rFonts w:ascii="TH SarabunPSK" w:hAnsi="TH SarabunPSK" w:cs="TH SarabunPSK"/>
          <w:sz w:val="32"/>
          <w:szCs w:val="32"/>
        </w:rPr>
        <w:t xml:space="preserve">ered, given, or received in a manner that can be </w:t>
      </w:r>
      <w:r w:rsidR="005047AC">
        <w:rPr>
          <w:rFonts w:ascii="TH SarabunPSK" w:hAnsi="TH SarabunPSK" w:cs="TH SarabunPSK"/>
          <w:sz w:val="32"/>
          <w:szCs w:val="32"/>
        </w:rPr>
        <w:t>reasonably considered a bribe. It also includes gifts given or received after the fact. (</w:t>
      </w:r>
      <w:proofErr w:type="spellStart"/>
      <w:r w:rsidR="005047AC">
        <w:rPr>
          <w:rFonts w:ascii="TH SarabunPSK" w:hAnsi="TH SarabunPSK" w:cs="TH SarabunPSK"/>
          <w:sz w:val="32"/>
          <w:szCs w:val="32"/>
        </w:rPr>
        <w:t>Receivin</w:t>
      </w:r>
      <w:proofErr w:type="spellEnd"/>
      <w:r w:rsidR="005047AC">
        <w:rPr>
          <w:rFonts w:ascii="TH SarabunPSK" w:hAnsi="TH SarabunPSK" w:cs="TH SarabunPSK"/>
          <w:sz w:val="32"/>
          <w:szCs w:val="32"/>
        </w:rPr>
        <w:t xml:space="preserve"> gifts in the performance of official duties differs from receiving gifts in a morally acceptable</w:t>
      </w:r>
      <w:r w:rsidR="00704323">
        <w:rPr>
          <w:rFonts w:ascii="TH SarabunPSK" w:hAnsi="TH SarabunPSK" w:cs="TH SarabunPSK"/>
          <w:sz w:val="32"/>
          <w:szCs w:val="32"/>
        </w:rPr>
        <w:t xml:space="preserve"> manner, which refers to accepting property or other benefits that can be calculated in monetary terms from individuals on special occasions, festivals, or holidays. Therefore, receiving gifts, tokens, or gratuities in the performance of official duties may constitute bribery.</w:t>
      </w:r>
    </w:p>
    <w:p w14:paraId="6B53EC64" w14:textId="1DA32752" w:rsidR="00704323" w:rsidRPr="008F3224" w:rsidRDefault="00704323" w:rsidP="008F3224">
      <w:pPr>
        <w:spacing w:after="0"/>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 xml:space="preserve">“Performing duties” means the action or performance of duties of a government official. In the appointed position or has been assigned to perform any duties or to act instead in </w:t>
      </w:r>
      <w:r>
        <w:rPr>
          <w:rFonts w:ascii="TH SarabunPSK" w:hAnsi="TH SarabunPSK" w:cs="TH SarabunPSK"/>
          <w:sz w:val="32"/>
          <w:szCs w:val="32"/>
        </w:rPr>
        <w:lastRenderedPageBreak/>
        <w:t xml:space="preserve">any one role </w:t>
      </w:r>
      <w:proofErr w:type="gramStart"/>
      <w:r>
        <w:rPr>
          <w:rFonts w:ascii="TH SarabunPSK" w:hAnsi="TH SarabunPSK" w:cs="TH SarabunPSK"/>
          <w:sz w:val="32"/>
          <w:szCs w:val="32"/>
        </w:rPr>
        <w:t>Both</w:t>
      </w:r>
      <w:proofErr w:type="gramEnd"/>
      <w:r>
        <w:rPr>
          <w:rFonts w:ascii="TH SarabunPSK" w:hAnsi="TH SarabunPSK" w:cs="TH SarabunPSK"/>
          <w:sz w:val="32"/>
          <w:szCs w:val="32"/>
        </w:rPr>
        <w:t xml:space="preserve"> in general and specifically as a police officer as required by law. Powers and duties of the police.</w:t>
      </w:r>
    </w:p>
    <w:p w14:paraId="5EB51022" w14:textId="2FBDE5FA" w:rsidR="00A46EC4" w:rsidRDefault="001815A2" w:rsidP="00570E98">
      <w:pPr>
        <w:spacing w:after="0"/>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CD3A7A">
        <w:rPr>
          <w:rFonts w:ascii="TH SarabunPSK" w:hAnsi="TH SarabunPSK" w:cs="TH SarabunPSK"/>
          <w:sz w:val="32"/>
          <w:szCs w:val="32"/>
        </w:rPr>
        <w:t>“Commander” means a person who has the authority and responsibility to order, supervise, monitor, and inspect police officers under their command.</w:t>
      </w:r>
    </w:p>
    <w:p w14:paraId="7DAABFBC" w14:textId="374B8A58" w:rsidR="00CD3A7A" w:rsidRDefault="00CD3A7A" w:rsidP="00570E98">
      <w:pPr>
        <w:spacing w:after="0"/>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 xml:space="preserve">Subordinates means All police officers under the jurisdiction of </w:t>
      </w:r>
      <w:proofErr w:type="spellStart"/>
      <w:proofErr w:type="gramStart"/>
      <w:r w:rsidR="00270292" w:rsidRPr="00C47CB3">
        <w:rPr>
          <w:rFonts w:ascii="TH SarabunPSK" w:hAnsi="TH SarabunPSK" w:cs="TH SarabunPSK"/>
          <w:sz w:val="32"/>
          <w:szCs w:val="32"/>
        </w:rPr>
        <w:t>Khokphochai</w:t>
      </w:r>
      <w:proofErr w:type="spellEnd"/>
      <w:r w:rsidR="00270292">
        <w:rPr>
          <w:rFonts w:ascii="TH SarabunPSK" w:hAnsi="TH SarabunPSK" w:cs="TH SarabunPSK"/>
          <w:sz w:val="32"/>
          <w:szCs w:val="32"/>
        </w:rPr>
        <w:t xml:space="preserve">  Police</w:t>
      </w:r>
      <w:proofErr w:type="gramEnd"/>
      <w:r w:rsidR="00270292">
        <w:rPr>
          <w:rFonts w:ascii="TH SarabunPSK" w:hAnsi="TH SarabunPSK" w:cs="TH SarabunPSK"/>
          <w:sz w:val="32"/>
          <w:szCs w:val="32"/>
        </w:rPr>
        <w:t xml:space="preserve"> Station, excluding their superiors.</w:t>
      </w:r>
    </w:p>
    <w:p w14:paraId="750EC28B" w14:textId="7C118840" w:rsidR="00270292" w:rsidRPr="00270292" w:rsidRDefault="00270292" w:rsidP="00570E98">
      <w:pPr>
        <w:spacing w:after="0"/>
        <w:jc w:val="thaiDistribute"/>
        <w:rPr>
          <w:rFonts w:ascii="TH SarabunPSK" w:hAnsi="TH SarabunPSK" w:cs="TH SarabunPSK"/>
          <w:b/>
          <w:bCs/>
          <w:sz w:val="32"/>
          <w:szCs w:val="32"/>
        </w:rPr>
      </w:pPr>
      <w:r>
        <w:rPr>
          <w:rFonts w:ascii="TH SarabunPSK" w:hAnsi="TH SarabunPSK" w:cs="TH SarabunPSK"/>
          <w:sz w:val="32"/>
          <w:szCs w:val="32"/>
        </w:rPr>
        <w:tab/>
      </w:r>
      <w:r w:rsidRPr="00270292">
        <w:rPr>
          <w:rFonts w:ascii="TH SarabunPSK" w:hAnsi="TH SarabunPSK" w:cs="TH SarabunPSK"/>
          <w:b/>
          <w:bCs/>
          <w:sz w:val="32"/>
          <w:szCs w:val="32"/>
        </w:rPr>
        <w:t>Monitoring measures</w:t>
      </w:r>
    </w:p>
    <w:p w14:paraId="01E85BA3" w14:textId="590D01C3" w:rsidR="00270292" w:rsidRPr="00270292" w:rsidRDefault="00CA2267" w:rsidP="00270292">
      <w:pPr>
        <w:rPr>
          <w:rFonts w:ascii="TH SarabunPSK" w:hAnsi="TH SarabunPSK" w:cs="TH SarabunPSK"/>
          <w:sz w:val="32"/>
          <w:szCs w:val="40"/>
        </w:rPr>
      </w:pPr>
      <w:r w:rsidRPr="00C47CB3">
        <w:rPr>
          <w:rFonts w:ascii="TH SarabunPSK" w:hAnsi="TH SarabunPSK" w:cs="TH SarabunPSK"/>
          <w:sz w:val="32"/>
          <w:szCs w:val="32"/>
        </w:rPr>
        <w:tab/>
      </w:r>
      <w:r w:rsidRPr="00C47CB3">
        <w:rPr>
          <w:rFonts w:ascii="TH SarabunPSK" w:hAnsi="TH SarabunPSK" w:cs="TH SarabunPSK"/>
          <w:sz w:val="32"/>
          <w:szCs w:val="32"/>
          <w:cs/>
        </w:rPr>
        <w:tab/>
      </w:r>
      <w:r w:rsidR="00270292">
        <w:br/>
      </w:r>
      <w:r w:rsidR="00270292">
        <w:rPr>
          <w:rFonts w:ascii="TH SarabunPSK" w:hAnsi="TH SarabunPSK" w:cs="TH SarabunPSK"/>
          <w:sz w:val="32"/>
          <w:szCs w:val="40"/>
        </w:rPr>
        <w:t xml:space="preserve"> </w:t>
      </w:r>
      <w:r w:rsidR="00270292">
        <w:rPr>
          <w:rFonts w:ascii="TH SarabunPSK" w:hAnsi="TH SarabunPSK" w:cs="TH SarabunPSK"/>
          <w:sz w:val="32"/>
          <w:szCs w:val="40"/>
        </w:rPr>
        <w:tab/>
      </w:r>
      <w:r w:rsidR="00270292">
        <w:rPr>
          <w:rFonts w:ascii="TH SarabunPSK" w:hAnsi="TH SarabunPSK" w:cs="TH SarabunPSK"/>
          <w:sz w:val="32"/>
          <w:szCs w:val="40"/>
        </w:rPr>
        <w:tab/>
      </w:r>
      <w:r w:rsidR="00270292" w:rsidRPr="00270292">
        <w:rPr>
          <w:rFonts w:ascii="TH SarabunPSK" w:hAnsi="TH SarabunPSK" w:cs="TH SarabunPSK"/>
          <w:sz w:val="32"/>
          <w:szCs w:val="40"/>
        </w:rPr>
        <w:t xml:space="preserve">1. Superintendent of </w:t>
      </w:r>
      <w:proofErr w:type="spellStart"/>
      <w:proofErr w:type="gramStart"/>
      <w:r w:rsidR="00270292" w:rsidRPr="00C47CB3">
        <w:rPr>
          <w:rFonts w:ascii="TH SarabunPSK" w:hAnsi="TH SarabunPSK" w:cs="TH SarabunPSK"/>
          <w:sz w:val="32"/>
          <w:szCs w:val="32"/>
        </w:rPr>
        <w:t>Khokphochai</w:t>
      </w:r>
      <w:proofErr w:type="spellEnd"/>
      <w:r w:rsidR="00270292">
        <w:rPr>
          <w:rFonts w:ascii="TH SarabunPSK" w:hAnsi="TH SarabunPSK" w:cs="TH SarabunPSK"/>
          <w:sz w:val="32"/>
          <w:szCs w:val="32"/>
        </w:rPr>
        <w:t xml:space="preserve">  Police</w:t>
      </w:r>
      <w:proofErr w:type="gramEnd"/>
      <w:r w:rsidR="00270292">
        <w:rPr>
          <w:rFonts w:ascii="TH SarabunPSK" w:hAnsi="TH SarabunPSK" w:cs="TH SarabunPSK"/>
          <w:sz w:val="32"/>
          <w:szCs w:val="32"/>
        </w:rPr>
        <w:t xml:space="preserve"> Station</w:t>
      </w:r>
      <w:r w:rsidR="00270292" w:rsidRPr="00270292">
        <w:rPr>
          <w:rFonts w:ascii="TH SarabunPSK" w:hAnsi="TH SarabunPSK" w:cs="TH SarabunPSK"/>
          <w:sz w:val="32"/>
          <w:szCs w:val="40"/>
        </w:rPr>
        <w:t xml:space="preserve"> Declaration of intent to manage the agency honestly, transparently and in accordance with the principles of good governance, by disseminating publicity to police officers under its jurisdiction and external stakeholders</w:t>
      </w:r>
      <w:r w:rsidR="00270292">
        <w:rPr>
          <w:rFonts w:ascii="TH SarabunPSK" w:hAnsi="TH SarabunPSK" w:cs="TH SarabunPSK"/>
          <w:sz w:val="32"/>
          <w:szCs w:val="40"/>
        </w:rPr>
        <w:t xml:space="preserve"> know</w:t>
      </w:r>
      <w:r w:rsidR="00270292" w:rsidRPr="00270292">
        <w:rPr>
          <w:rFonts w:ascii="TH SarabunPSK" w:hAnsi="TH SarabunPSK" w:cs="TH SarabunPSK"/>
          <w:sz w:val="32"/>
          <w:szCs w:val="40"/>
        </w:rPr>
        <w:br/>
      </w:r>
    </w:p>
    <w:p w14:paraId="1255A37D" w14:textId="40583908" w:rsidR="00CA2267" w:rsidRDefault="00E762FC" w:rsidP="00E762FC">
      <w:pPr>
        <w:spacing w:after="0"/>
        <w:jc w:val="center"/>
        <w:rPr>
          <w:rFonts w:ascii="TH SarabunPSK" w:hAnsi="TH SarabunPSK" w:cs="TH SarabunPSK"/>
          <w:sz w:val="32"/>
          <w:szCs w:val="32"/>
        </w:rPr>
      </w:pPr>
      <w:r>
        <w:rPr>
          <w:rFonts w:ascii="TH SarabunPSK" w:hAnsi="TH SarabunPSK" w:cs="TH SarabunPSK"/>
          <w:sz w:val="32"/>
          <w:szCs w:val="32"/>
        </w:rPr>
        <w:t>-3-</w:t>
      </w:r>
    </w:p>
    <w:p w14:paraId="19F3564A" w14:textId="4095D67C" w:rsidR="00E762FC" w:rsidRPr="00E762FC" w:rsidRDefault="00820868" w:rsidP="00820868">
      <w:pPr>
        <w:spacing w:after="0"/>
        <w:rPr>
          <w:rFonts w:ascii="TH SarabunPSK" w:hAnsi="TH SarabunPSK" w:cs="TH SarabunPSK"/>
          <w:sz w:val="18"/>
          <w:szCs w:val="18"/>
        </w:rPr>
      </w:pPr>
      <w:r>
        <w:rPr>
          <w:rFonts w:ascii="TH SarabunPSK" w:hAnsi="TH SarabunPSK" w:cs="TH SarabunPSK"/>
          <w:sz w:val="32"/>
          <w:szCs w:val="32"/>
        </w:rPr>
        <w:t xml:space="preserve"> </w:t>
      </w:r>
      <w:r>
        <w:rPr>
          <w:rFonts w:ascii="TH SarabunPSK" w:hAnsi="TH SarabunPSK" w:cs="TH SarabunPSK"/>
          <w:sz w:val="32"/>
          <w:szCs w:val="32"/>
        </w:rPr>
        <w:tab/>
      </w:r>
      <w:r>
        <w:rPr>
          <w:rFonts w:ascii="TH SarabunPSK" w:hAnsi="TH SarabunPSK" w:cs="TH SarabunPSK"/>
          <w:sz w:val="32"/>
          <w:szCs w:val="32"/>
        </w:rPr>
        <w:tab/>
      </w:r>
      <w:r w:rsidR="00E762FC" w:rsidRPr="00E762FC">
        <w:rPr>
          <w:rFonts w:ascii="TH SarabunPSK" w:hAnsi="TH SarabunPSK" w:cs="TH SarabunPSK"/>
          <w:sz w:val="32"/>
          <w:szCs w:val="32"/>
        </w:rPr>
        <w:t xml:space="preserve">2. The commander, according to the Police Department Order No. 1212/1994, dated October 1, 1994, has the authority to supervise, monitor, and inspect subordinate police officers under his control, under the affiliation to conduct themselves in accordance with this announcement. In the event that an action that violates this announcement is found, report </w:t>
      </w:r>
      <w:r w:rsidR="00E762FC">
        <w:rPr>
          <w:rFonts w:ascii="TH SarabunPSK" w:hAnsi="TH SarabunPSK" w:cs="TH SarabunPSK"/>
          <w:sz w:val="32"/>
          <w:szCs w:val="32"/>
        </w:rPr>
        <w:t xml:space="preserve">to the </w:t>
      </w:r>
      <w:r w:rsidR="00E762FC" w:rsidRPr="00E762FC">
        <w:rPr>
          <w:rFonts w:ascii="TH SarabunPSK" w:hAnsi="TH SarabunPSK" w:cs="TH SarabunPSK"/>
          <w:sz w:val="32"/>
          <w:szCs w:val="32"/>
        </w:rPr>
        <w:t>Superintendent</w:t>
      </w:r>
      <w:r w:rsidR="00E762FC">
        <w:rPr>
          <w:rFonts w:ascii="TH SarabunPSK" w:hAnsi="TH SarabunPSK" w:cs="TH SarabunPSK"/>
          <w:sz w:val="32"/>
          <w:szCs w:val="32"/>
        </w:rPr>
        <w:t xml:space="preserve"> </w:t>
      </w:r>
      <w:proofErr w:type="spellStart"/>
      <w:r w:rsidR="00E762FC" w:rsidRPr="00C47CB3">
        <w:rPr>
          <w:rFonts w:ascii="TH SarabunPSK" w:hAnsi="TH SarabunPSK" w:cs="TH SarabunPSK"/>
          <w:sz w:val="32"/>
          <w:szCs w:val="32"/>
        </w:rPr>
        <w:t>Khokphochai</w:t>
      </w:r>
      <w:proofErr w:type="spellEnd"/>
      <w:r w:rsidR="00E762FC" w:rsidRPr="00E762FC">
        <w:rPr>
          <w:rFonts w:ascii="TH SarabunPSK" w:hAnsi="TH SarabunPSK" w:cs="TH SarabunPSK"/>
          <w:sz w:val="32"/>
          <w:szCs w:val="32"/>
        </w:rPr>
        <w:t xml:space="preserve"> Police Station will be informed</w:t>
      </w:r>
      <w:r w:rsidR="00E762FC">
        <w:rPr>
          <w:rFonts w:ascii="TH SarabunPSK" w:hAnsi="TH SarabunPSK" w:cs="TH SarabunPSK"/>
          <w:sz w:val="32"/>
          <w:szCs w:val="32"/>
        </w:rPr>
        <w:t xml:space="preserve"> </w:t>
      </w:r>
      <w:r w:rsidR="00E762FC" w:rsidRPr="00E762FC">
        <w:rPr>
          <w:rFonts w:ascii="TH SarabunPSK" w:hAnsi="TH SarabunPSK" w:cs="TH SarabunPSK"/>
          <w:sz w:val="32"/>
          <w:szCs w:val="32"/>
        </w:rPr>
        <w:t>quickly.</w:t>
      </w:r>
      <w:r w:rsidR="00E762FC" w:rsidRPr="00E762FC">
        <w:rPr>
          <w:rFonts w:ascii="TH SarabunPSK" w:hAnsi="TH SarabunPSK" w:cs="TH SarabunPSK"/>
          <w:sz w:val="32"/>
          <w:szCs w:val="32"/>
        </w:rPr>
        <w:br/>
      </w:r>
    </w:p>
    <w:p w14:paraId="26FA825D" w14:textId="77777777" w:rsidR="00E762FC" w:rsidRDefault="00E762FC" w:rsidP="00CA2267">
      <w:pPr>
        <w:spacing w:after="0"/>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 xml:space="preserve">3. </w:t>
      </w:r>
      <w:proofErr w:type="spellStart"/>
      <w:proofErr w:type="gramStart"/>
      <w:r w:rsidRPr="00C47CB3">
        <w:rPr>
          <w:rFonts w:ascii="TH SarabunPSK" w:hAnsi="TH SarabunPSK" w:cs="TH SarabunPSK"/>
          <w:sz w:val="32"/>
          <w:szCs w:val="32"/>
        </w:rPr>
        <w:t>Khokphochai</w:t>
      </w:r>
      <w:proofErr w:type="spellEnd"/>
      <w:r>
        <w:rPr>
          <w:rFonts w:ascii="TH SarabunPSK" w:hAnsi="TH SarabunPSK" w:cs="TH SarabunPSK"/>
          <w:sz w:val="32"/>
          <w:szCs w:val="32"/>
        </w:rPr>
        <w:t xml:space="preserve">  Police</w:t>
      </w:r>
      <w:proofErr w:type="gramEnd"/>
      <w:r>
        <w:rPr>
          <w:rFonts w:ascii="TH SarabunPSK" w:hAnsi="TH SarabunPSK" w:cs="TH SarabunPSK"/>
          <w:sz w:val="32"/>
          <w:szCs w:val="32"/>
        </w:rPr>
        <w:t xml:space="preserve"> Station </w:t>
      </w:r>
      <w:r w:rsidRPr="00E762FC">
        <w:rPr>
          <w:rFonts w:ascii="TH SarabunPSK" w:hAnsi="TH SarabunPSK" w:cs="TH SarabunPSK"/>
          <w:sz w:val="32"/>
          <w:szCs w:val="32"/>
        </w:rPr>
        <w:t>An inspection will be arranged. Evaluate compliance results. This practice is done every year, and provide for reviewing and improving compliance guidelines as appropriate or at least once a year, or according to changes in various factors that are significant.</w:t>
      </w:r>
    </w:p>
    <w:p w14:paraId="1AA58626" w14:textId="0A56B10C" w:rsidR="00570E98" w:rsidRDefault="00820868" w:rsidP="00820868">
      <w:pPr>
        <w:spacing w:after="0"/>
        <w:rPr>
          <w:rFonts w:ascii="TH SarabunPSK" w:hAnsi="TH SarabunPSK" w:cs="TH SarabunPSK"/>
          <w:sz w:val="32"/>
          <w:szCs w:val="32"/>
        </w:rPr>
      </w:pPr>
      <w:r>
        <w:rPr>
          <w:rFonts w:ascii="TH SarabunPSK" w:hAnsi="TH SarabunPSK" w:cs="TH SarabunPSK"/>
          <w:sz w:val="32"/>
          <w:szCs w:val="32"/>
        </w:rPr>
        <w:t xml:space="preserve"> </w:t>
      </w:r>
      <w:r>
        <w:rPr>
          <w:rFonts w:ascii="TH SarabunPSK" w:hAnsi="TH SarabunPSK" w:cs="TH SarabunPSK"/>
          <w:sz w:val="32"/>
          <w:szCs w:val="32"/>
        </w:rPr>
        <w:tab/>
      </w:r>
      <w:r>
        <w:rPr>
          <w:rFonts w:ascii="TH SarabunPSK" w:hAnsi="TH SarabunPSK" w:cs="TH SarabunPSK"/>
          <w:sz w:val="32"/>
          <w:szCs w:val="32"/>
        </w:rPr>
        <w:tab/>
      </w:r>
      <w:r w:rsidR="00E762FC" w:rsidRPr="00E762FC">
        <w:rPr>
          <w:rFonts w:ascii="TH SarabunPSK" w:hAnsi="TH SarabunPSK" w:cs="TH SarabunPSK"/>
          <w:sz w:val="32"/>
          <w:szCs w:val="32"/>
        </w:rPr>
        <w:t xml:space="preserve">4. To the administration department </w:t>
      </w:r>
      <w:proofErr w:type="spellStart"/>
      <w:r w:rsidR="00E762FC" w:rsidRPr="00C47CB3">
        <w:rPr>
          <w:rFonts w:ascii="TH SarabunPSK" w:hAnsi="TH SarabunPSK" w:cs="TH SarabunPSK"/>
          <w:sz w:val="32"/>
          <w:szCs w:val="32"/>
        </w:rPr>
        <w:t>Khokphochai</w:t>
      </w:r>
      <w:proofErr w:type="spellEnd"/>
      <w:r w:rsidR="00E762FC" w:rsidRPr="00E762FC">
        <w:rPr>
          <w:rFonts w:ascii="TH SarabunPSK" w:hAnsi="TH SarabunPSK" w:cs="TH SarabunPSK"/>
          <w:sz w:val="32"/>
          <w:szCs w:val="32"/>
        </w:rPr>
        <w:t xml:space="preserve"> Police Station prepare statistics on receiving gifts or other benefits, along with problems, obstacles, and solutions and report to the Superintendent</w:t>
      </w:r>
      <w:r>
        <w:rPr>
          <w:rFonts w:ascii="TH SarabunPSK" w:hAnsi="TH SarabunPSK" w:cs="TH SarabunPSK"/>
          <w:sz w:val="32"/>
          <w:szCs w:val="32"/>
        </w:rPr>
        <w:t xml:space="preserve"> </w:t>
      </w:r>
      <w:r w:rsidR="00E762FC" w:rsidRPr="00E762FC">
        <w:rPr>
          <w:rFonts w:ascii="TH SarabunPSK" w:hAnsi="TH SarabunPSK" w:cs="TH SarabunPSK"/>
          <w:sz w:val="32"/>
          <w:szCs w:val="32"/>
        </w:rPr>
        <w:t xml:space="preserve">of </w:t>
      </w:r>
      <w:proofErr w:type="spellStart"/>
      <w:r w:rsidRPr="00C47CB3">
        <w:rPr>
          <w:rFonts w:ascii="TH SarabunPSK" w:hAnsi="TH SarabunPSK" w:cs="TH SarabunPSK"/>
          <w:sz w:val="32"/>
          <w:szCs w:val="32"/>
        </w:rPr>
        <w:t>Khokphochai</w:t>
      </w:r>
      <w:proofErr w:type="spellEnd"/>
      <w:r w:rsidR="00E762FC" w:rsidRPr="00E762FC">
        <w:rPr>
          <w:rFonts w:ascii="TH SarabunPSK" w:hAnsi="TH SarabunPSK" w:cs="TH SarabunPSK"/>
          <w:sz w:val="32"/>
          <w:szCs w:val="32"/>
        </w:rPr>
        <w:t xml:space="preserve"> Police Station every quarter.</w:t>
      </w:r>
      <w:r w:rsidR="00E762FC" w:rsidRPr="00E762FC">
        <w:rPr>
          <w:rFonts w:ascii="TH SarabunPSK" w:hAnsi="TH SarabunPSK" w:cs="TH SarabunPSK"/>
          <w:sz w:val="32"/>
          <w:szCs w:val="32"/>
        </w:rPr>
        <w:br/>
      </w:r>
      <w:r w:rsidRPr="00820868">
        <w:rPr>
          <w:rFonts w:ascii="TH SarabunPSK" w:hAnsi="TH SarabunPSK" w:cs="TH SarabunPSK"/>
          <w:b/>
          <w:bCs/>
          <w:sz w:val="32"/>
          <w:szCs w:val="32"/>
        </w:rPr>
        <w:t>Channel for complaints/clarification of clues</w:t>
      </w:r>
      <w:r w:rsidRPr="00820868">
        <w:rPr>
          <w:rFonts w:ascii="TH SarabunPSK" w:hAnsi="TH SarabunPSK" w:cs="TH SarabunPSK"/>
          <w:b/>
          <w:bCs/>
          <w:sz w:val="32"/>
          <w:szCs w:val="32"/>
        </w:rPr>
        <w:br/>
      </w:r>
      <w:r>
        <w:t xml:space="preserve"> </w:t>
      </w:r>
      <w:r>
        <w:tab/>
      </w:r>
      <w:r>
        <w:tab/>
      </w:r>
      <w:r w:rsidRPr="00820868">
        <w:rPr>
          <w:rFonts w:ascii="TH SarabunPSK" w:hAnsi="TH SarabunPSK" w:cs="TH SarabunPSK"/>
          <w:sz w:val="32"/>
          <w:szCs w:val="32"/>
        </w:rPr>
        <w:t xml:space="preserve">1. </w:t>
      </w:r>
      <w:proofErr w:type="spellStart"/>
      <w:r w:rsidR="00564DDB" w:rsidRPr="00C47CB3">
        <w:rPr>
          <w:rFonts w:ascii="TH SarabunPSK" w:hAnsi="TH SarabunPSK" w:cs="TH SarabunPSK"/>
          <w:sz w:val="32"/>
          <w:szCs w:val="32"/>
        </w:rPr>
        <w:t>Khokphochai</w:t>
      </w:r>
      <w:proofErr w:type="spellEnd"/>
      <w:r w:rsidR="00564DDB" w:rsidRPr="00E762FC">
        <w:rPr>
          <w:rFonts w:ascii="TH SarabunPSK" w:hAnsi="TH SarabunPSK" w:cs="TH SarabunPSK"/>
          <w:sz w:val="32"/>
          <w:szCs w:val="32"/>
        </w:rPr>
        <w:t xml:space="preserve"> Police Station</w:t>
      </w:r>
    </w:p>
    <w:p w14:paraId="01770591" w14:textId="0899F44F" w:rsidR="00564DDB" w:rsidRDefault="00564DDB" w:rsidP="00564DDB">
      <w:pPr>
        <w:spacing w:after="0"/>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 xml:space="preserve">2. By mail, </w:t>
      </w:r>
      <w:proofErr w:type="spellStart"/>
      <w:r w:rsidRPr="00C47CB3">
        <w:rPr>
          <w:rFonts w:ascii="TH SarabunPSK" w:hAnsi="TH SarabunPSK" w:cs="TH SarabunPSK"/>
          <w:sz w:val="32"/>
          <w:szCs w:val="32"/>
        </w:rPr>
        <w:t>Khokphochai</w:t>
      </w:r>
      <w:proofErr w:type="spellEnd"/>
      <w:r w:rsidRPr="00E762FC">
        <w:rPr>
          <w:rFonts w:ascii="TH SarabunPSK" w:hAnsi="TH SarabunPSK" w:cs="TH SarabunPSK"/>
          <w:sz w:val="32"/>
          <w:szCs w:val="32"/>
        </w:rPr>
        <w:t xml:space="preserve"> Police Station</w:t>
      </w:r>
      <w:r>
        <w:rPr>
          <w:rFonts w:ascii="TH SarabunPSK" w:hAnsi="TH SarabunPSK" w:cs="TH SarabunPSK"/>
          <w:sz w:val="32"/>
          <w:szCs w:val="32"/>
        </w:rPr>
        <w:t xml:space="preserve">, number 105, </w:t>
      </w:r>
      <w:proofErr w:type="spellStart"/>
      <w:r>
        <w:rPr>
          <w:rFonts w:ascii="TH SarabunPSK" w:hAnsi="TH SarabunPSK" w:cs="TH SarabunPSK"/>
          <w:sz w:val="32"/>
          <w:szCs w:val="32"/>
        </w:rPr>
        <w:t>Bankok</w:t>
      </w:r>
      <w:proofErr w:type="spellEnd"/>
      <w:r>
        <w:rPr>
          <w:rFonts w:ascii="TH SarabunPSK" w:hAnsi="TH SarabunPSK" w:cs="TH SarabunPSK"/>
          <w:sz w:val="32"/>
          <w:szCs w:val="32"/>
        </w:rPr>
        <w:t xml:space="preserve"> Sub-district, </w:t>
      </w:r>
      <w:proofErr w:type="spellStart"/>
      <w:r>
        <w:rPr>
          <w:rFonts w:ascii="TH SarabunPSK" w:hAnsi="TH SarabunPSK" w:cs="TH SarabunPSK"/>
          <w:sz w:val="32"/>
          <w:szCs w:val="32"/>
        </w:rPr>
        <w:t>Khokphochai</w:t>
      </w:r>
      <w:proofErr w:type="spellEnd"/>
      <w:r>
        <w:rPr>
          <w:rFonts w:ascii="TH SarabunPSK" w:hAnsi="TH SarabunPSK" w:cs="TH SarabunPSK"/>
          <w:sz w:val="32"/>
          <w:szCs w:val="32"/>
        </w:rPr>
        <w:t xml:space="preserve"> District, </w:t>
      </w:r>
      <w:proofErr w:type="spellStart"/>
      <w:r>
        <w:rPr>
          <w:rFonts w:ascii="TH SarabunPSK" w:hAnsi="TH SarabunPSK" w:cs="TH SarabunPSK"/>
          <w:sz w:val="32"/>
          <w:szCs w:val="32"/>
        </w:rPr>
        <w:t>Khonkaen</w:t>
      </w:r>
      <w:proofErr w:type="spellEnd"/>
      <w:r>
        <w:rPr>
          <w:rFonts w:ascii="TH SarabunPSK" w:hAnsi="TH SarabunPSK" w:cs="TH SarabunPSK"/>
          <w:sz w:val="32"/>
          <w:szCs w:val="32"/>
        </w:rPr>
        <w:t xml:space="preserve"> Province, zip code 40160</w:t>
      </w:r>
    </w:p>
    <w:p w14:paraId="0BE33884" w14:textId="00674508" w:rsidR="00564DDB" w:rsidRDefault="00564DDB" w:rsidP="00564DDB">
      <w:pPr>
        <w:spacing w:after="0"/>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 xml:space="preserve">3. By telephone </w:t>
      </w:r>
      <w:proofErr w:type="gramStart"/>
      <w:r>
        <w:rPr>
          <w:rFonts w:ascii="TH SarabunPSK" w:hAnsi="TH SarabunPSK" w:cs="TH SarabunPSK"/>
          <w:sz w:val="32"/>
          <w:szCs w:val="32"/>
        </w:rPr>
        <w:t>number :</w:t>
      </w:r>
      <w:proofErr w:type="gramEnd"/>
      <w:r>
        <w:rPr>
          <w:rFonts w:ascii="TH SarabunPSK" w:hAnsi="TH SarabunPSK" w:cs="TH SarabunPSK"/>
          <w:sz w:val="32"/>
          <w:szCs w:val="32"/>
        </w:rPr>
        <w:t xml:space="preserve"> 043-216159</w:t>
      </w:r>
    </w:p>
    <w:p w14:paraId="06166186" w14:textId="137D7C35" w:rsidR="00564DDB" w:rsidRDefault="00564DDB" w:rsidP="00564DDB">
      <w:pPr>
        <w:spacing w:after="0"/>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4.</w:t>
      </w:r>
      <w:r w:rsidR="007F4452">
        <w:rPr>
          <w:rFonts w:ascii="TH SarabunPSK" w:hAnsi="TH SarabunPSK" w:cs="TH SarabunPSK"/>
          <w:sz w:val="32"/>
          <w:szCs w:val="32"/>
        </w:rPr>
        <w:t xml:space="preserve"> By fax </w:t>
      </w:r>
      <w:proofErr w:type="gramStart"/>
      <w:r w:rsidR="007F4452">
        <w:rPr>
          <w:rFonts w:ascii="TH SarabunPSK" w:hAnsi="TH SarabunPSK" w:cs="TH SarabunPSK"/>
          <w:sz w:val="32"/>
          <w:szCs w:val="32"/>
        </w:rPr>
        <w:t>number :</w:t>
      </w:r>
      <w:proofErr w:type="gramEnd"/>
      <w:r w:rsidR="007F4452">
        <w:rPr>
          <w:rFonts w:ascii="TH SarabunPSK" w:hAnsi="TH SarabunPSK" w:cs="TH SarabunPSK"/>
          <w:sz w:val="32"/>
          <w:szCs w:val="32"/>
        </w:rPr>
        <w:t xml:space="preserve"> 043-216159</w:t>
      </w:r>
    </w:p>
    <w:p w14:paraId="79E472A7" w14:textId="33DB3031" w:rsidR="007F4452" w:rsidRDefault="007F4452" w:rsidP="00564DDB">
      <w:pPr>
        <w:spacing w:after="0"/>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 xml:space="preserve">5. Via </w:t>
      </w:r>
      <w:proofErr w:type="gramStart"/>
      <w:r>
        <w:rPr>
          <w:rFonts w:ascii="TH SarabunPSK" w:hAnsi="TH SarabunPSK" w:cs="TH SarabunPSK"/>
          <w:sz w:val="32"/>
          <w:szCs w:val="32"/>
        </w:rPr>
        <w:t>Email :</w:t>
      </w:r>
      <w:proofErr w:type="gramEnd"/>
      <w:r>
        <w:rPr>
          <w:rFonts w:ascii="TH SarabunPSK" w:hAnsi="TH SarabunPSK" w:cs="TH SarabunPSK"/>
          <w:sz w:val="32"/>
          <w:szCs w:val="32"/>
        </w:rPr>
        <w:t xml:space="preserve"> </w:t>
      </w:r>
      <w:hyperlink r:id="rId6" w:history="1">
        <w:r w:rsidRPr="00983D12">
          <w:rPr>
            <w:rStyle w:val="ae"/>
            <w:rFonts w:ascii="TH SarabunPSK" w:hAnsi="TH SarabunPSK" w:cs="TH SarabunPSK"/>
            <w:sz w:val="32"/>
            <w:szCs w:val="32"/>
          </w:rPr>
          <w:t>KHOKPHOCHAI@RTP.GO.TH</w:t>
        </w:r>
      </w:hyperlink>
    </w:p>
    <w:p w14:paraId="13242F8F" w14:textId="117473CD" w:rsidR="007F4452" w:rsidRDefault="007F4452" w:rsidP="00564DDB">
      <w:pPr>
        <w:spacing w:after="0"/>
        <w:rPr>
          <w:rFonts w:ascii="TH SarabunPSK" w:hAnsi="TH SarabunPSK" w:cs="TH SarabunPSK"/>
          <w:sz w:val="32"/>
          <w:szCs w:val="32"/>
        </w:rPr>
      </w:pPr>
      <w:r>
        <w:rPr>
          <w:rFonts w:ascii="TH SarabunPSK" w:hAnsi="TH SarabunPSK" w:cs="TH SarabunPSK"/>
          <w:sz w:val="32"/>
          <w:szCs w:val="32"/>
        </w:rPr>
        <w:lastRenderedPageBreak/>
        <w:tab/>
      </w:r>
      <w:r>
        <w:rPr>
          <w:rFonts w:ascii="TH SarabunPSK" w:hAnsi="TH SarabunPSK" w:cs="TH SarabunPSK"/>
          <w:sz w:val="32"/>
          <w:szCs w:val="32"/>
        </w:rPr>
        <w:tab/>
        <w:t xml:space="preserve">6. </w:t>
      </w:r>
      <w:proofErr w:type="spellStart"/>
      <w:r w:rsidRPr="00C47CB3">
        <w:rPr>
          <w:rFonts w:ascii="TH SarabunPSK" w:hAnsi="TH SarabunPSK" w:cs="TH SarabunPSK"/>
          <w:sz w:val="32"/>
          <w:szCs w:val="32"/>
        </w:rPr>
        <w:t>Khokphochai</w:t>
      </w:r>
      <w:proofErr w:type="spellEnd"/>
      <w:r w:rsidRPr="00E762FC">
        <w:rPr>
          <w:rFonts w:ascii="TH SarabunPSK" w:hAnsi="TH SarabunPSK" w:cs="TH SarabunPSK"/>
          <w:sz w:val="32"/>
          <w:szCs w:val="32"/>
        </w:rPr>
        <w:t xml:space="preserve"> Police Station</w:t>
      </w:r>
      <w:r>
        <w:rPr>
          <w:rFonts w:ascii="TH SarabunPSK" w:hAnsi="TH SarabunPSK" w:cs="TH SarabunPSK"/>
          <w:sz w:val="32"/>
          <w:szCs w:val="32"/>
        </w:rPr>
        <w:t xml:space="preserve"> </w:t>
      </w:r>
      <w:proofErr w:type="gramStart"/>
      <w:r>
        <w:rPr>
          <w:rFonts w:ascii="TH SarabunPSK" w:hAnsi="TH SarabunPSK" w:cs="TH SarabunPSK"/>
          <w:sz w:val="32"/>
          <w:szCs w:val="32"/>
        </w:rPr>
        <w:t>website :</w:t>
      </w:r>
      <w:proofErr w:type="gramEnd"/>
      <w:r>
        <w:rPr>
          <w:rFonts w:ascii="TH SarabunPSK" w:hAnsi="TH SarabunPSK" w:cs="TH SarabunPSK"/>
          <w:sz w:val="32"/>
          <w:szCs w:val="32"/>
        </w:rPr>
        <w:t xml:space="preserve"> https// khokphochai.khonkaen.police.go.th</w:t>
      </w:r>
    </w:p>
    <w:p w14:paraId="65BE4AFE" w14:textId="77777777" w:rsidR="007F4452" w:rsidRDefault="007F4452" w:rsidP="00564DDB">
      <w:pPr>
        <w:spacing w:after="0"/>
        <w:rPr>
          <w:rFonts w:ascii="TH SarabunPSK" w:hAnsi="TH SarabunPSK" w:cs="TH SarabunPSK"/>
          <w:sz w:val="32"/>
          <w:szCs w:val="32"/>
        </w:rPr>
      </w:pPr>
    </w:p>
    <w:p w14:paraId="58FC2E22" w14:textId="77777777" w:rsidR="001871CB" w:rsidRDefault="001871CB" w:rsidP="001871CB">
      <w:pPr>
        <w:spacing w:after="0"/>
        <w:rPr>
          <w:rFonts w:ascii="TH SarabunPSK" w:hAnsi="TH SarabunPSK" w:cs="TH SarabunPSK"/>
          <w:b/>
          <w:bCs/>
          <w:sz w:val="32"/>
          <w:szCs w:val="32"/>
        </w:rPr>
      </w:pPr>
      <w:r w:rsidRPr="001871CB">
        <w:rPr>
          <w:rFonts w:ascii="TH SarabunPSK" w:hAnsi="TH SarabunPSK" w:cs="TH SarabunPSK"/>
          <w:b/>
          <w:bCs/>
          <w:sz w:val="32"/>
          <w:szCs w:val="32"/>
        </w:rPr>
        <w:t>Measures to protect complainants/whistleblowers/ witnesses and Confidentiality</w:t>
      </w:r>
    </w:p>
    <w:p w14:paraId="4A0CC486" w14:textId="4AFBE7C1" w:rsidR="001871CB" w:rsidRDefault="001871CB" w:rsidP="001871CB">
      <w:pPr>
        <w:spacing w:after="0"/>
        <w:jc w:val="thaiDistribute"/>
        <w:rPr>
          <w:rFonts w:ascii="TH SarabunPSK" w:hAnsi="TH SarabunPSK" w:cs="TH SarabunPSK"/>
          <w:sz w:val="32"/>
          <w:szCs w:val="32"/>
        </w:rPr>
      </w:pPr>
      <w:r>
        <w:rPr>
          <w:rFonts w:ascii="TH SarabunPSK" w:hAnsi="TH SarabunPSK" w:cs="TH SarabunPSK"/>
          <w:sz w:val="32"/>
          <w:szCs w:val="32"/>
        </w:rPr>
        <w:t xml:space="preserve"> </w:t>
      </w:r>
      <w:r>
        <w:rPr>
          <w:rFonts w:ascii="TH SarabunPSK" w:hAnsi="TH SarabunPSK" w:cs="TH SarabunPSK"/>
          <w:sz w:val="32"/>
          <w:szCs w:val="32"/>
        </w:rPr>
        <w:tab/>
      </w:r>
      <w:r>
        <w:rPr>
          <w:rFonts w:ascii="TH SarabunPSK" w:hAnsi="TH SarabunPSK" w:cs="TH SarabunPSK"/>
          <w:sz w:val="32"/>
          <w:szCs w:val="32"/>
        </w:rPr>
        <w:tab/>
      </w:r>
      <w:r w:rsidRPr="001871CB">
        <w:rPr>
          <w:rFonts w:ascii="TH SarabunPSK" w:hAnsi="TH SarabunPSK" w:cs="TH SarabunPSK"/>
          <w:sz w:val="32"/>
          <w:szCs w:val="32"/>
        </w:rPr>
        <w:t>1. When handling complaints, the level of confidentiality and protection of those involved must be determined in accordance with the Regulations on the Protection of Official Secrets B.E. 2544 (2001). When referring matters to the relevant agency for consideration, both the informant and the complainant may suffer hardship. For example, complaints alleging wrongdoing by</w:t>
      </w:r>
      <w:r>
        <w:rPr>
          <w:rFonts w:ascii="TH SarabunPSK" w:hAnsi="TH SarabunPSK" w:cs="TH SarabunPSK"/>
          <w:sz w:val="32"/>
          <w:szCs w:val="32"/>
        </w:rPr>
        <w:t xml:space="preserve">                 </w:t>
      </w:r>
      <w:r w:rsidRPr="001871CB">
        <w:rPr>
          <w:rFonts w:ascii="TH SarabunPSK" w:hAnsi="TH SarabunPSK" w:cs="TH SarabunPSK"/>
          <w:sz w:val="32"/>
          <w:szCs w:val="32"/>
        </w:rPr>
        <w:t xml:space="preserve"> a government official should initially be considered confidential. Anonymous complaints should only be considered if they provide clear evidence, circumstantial evidence, and specific witnesses. Reports of influential individuals must conceal the name and address of the complainant. If the complainant's name and address are not concealed, the relevant agency must be notified and </w:t>
      </w:r>
    </w:p>
    <w:p w14:paraId="7901BD36" w14:textId="4D4EAD8A" w:rsidR="001871CB" w:rsidRDefault="001871CB" w:rsidP="001871CB">
      <w:proofErr w:type="gramStart"/>
      <w:r w:rsidRPr="001871CB">
        <w:rPr>
          <w:rFonts w:ascii="TH SarabunPSK" w:hAnsi="TH SarabunPSK" w:cs="TH SarabunPSK"/>
          <w:sz w:val="32"/>
          <w:szCs w:val="32"/>
        </w:rPr>
        <w:t>provide</w:t>
      </w:r>
      <w:proofErr w:type="gramEnd"/>
      <w:r w:rsidRPr="001871CB">
        <w:rPr>
          <w:rFonts w:ascii="TH SarabunPSK" w:hAnsi="TH SarabunPSK" w:cs="TH SarabunPSK"/>
          <w:sz w:val="32"/>
          <w:szCs w:val="32"/>
        </w:rPr>
        <w:t xml:space="preserve"> protection as follows: “The superior officer shall use their discretion to appropriately protect the complainant, witnesses, and individuals providing information in the investigation from any harm or injustice that may arise from the complaint, testimony, or information provision.”</w:t>
      </w:r>
      <w:r w:rsidRPr="001871CB">
        <w:rPr>
          <w:rFonts w:ascii="TH SarabunPSK" w:hAnsi="TH SarabunPSK" w:cs="TH SarabunPSK"/>
          <w:sz w:val="32"/>
          <w:szCs w:val="32"/>
        </w:rPr>
        <w:br/>
        <w:t>If the accused is named, both the complainant and the accused must be protected because the matter has not yet undergone fact-finding and may be considered malicious accusations.</w:t>
      </w:r>
      <w:r w:rsidRPr="001871CB">
        <w:rPr>
          <w:rFonts w:ascii="TH SarabunPSK" w:hAnsi="TH SarabunPSK" w:cs="TH SarabunPSK"/>
          <w:sz w:val="32"/>
          <w:szCs w:val="32"/>
        </w:rPr>
        <w:br/>
      </w:r>
    </w:p>
    <w:p w14:paraId="58B785B2" w14:textId="77ADD21B" w:rsidR="00570E98" w:rsidRDefault="001871CB" w:rsidP="001871CB">
      <w:pPr>
        <w:spacing w:after="0"/>
        <w:jc w:val="center"/>
        <w:rPr>
          <w:rFonts w:ascii="TH SarabunPSK" w:hAnsi="TH SarabunPSK" w:cs="TH SarabunPSK"/>
          <w:sz w:val="32"/>
          <w:szCs w:val="32"/>
        </w:rPr>
      </w:pPr>
      <w:r>
        <w:rPr>
          <w:rFonts w:ascii="TH SarabunPSK" w:hAnsi="TH SarabunPSK" w:cs="TH SarabunPSK"/>
          <w:sz w:val="32"/>
          <w:szCs w:val="32"/>
        </w:rPr>
        <w:t>-4-</w:t>
      </w:r>
    </w:p>
    <w:p w14:paraId="6E9C44AA" w14:textId="2354D402" w:rsidR="001871CB" w:rsidRPr="001871CB" w:rsidRDefault="001871CB" w:rsidP="001871CB">
      <w:pPr>
        <w:spacing w:after="0"/>
        <w:rPr>
          <w:rFonts w:ascii="TH SarabunPSK" w:hAnsi="TH SarabunPSK" w:cs="TH SarabunPSK"/>
          <w:sz w:val="32"/>
          <w:szCs w:val="32"/>
        </w:rPr>
      </w:pPr>
      <w:proofErr w:type="gramStart"/>
      <w:r w:rsidRPr="001871CB">
        <w:rPr>
          <w:rFonts w:ascii="TH SarabunPSK" w:hAnsi="TH SarabunPSK" w:cs="TH SarabunPSK"/>
          <w:sz w:val="32"/>
          <w:szCs w:val="32"/>
        </w:rPr>
        <w:t>causing</w:t>
      </w:r>
      <w:proofErr w:type="gramEnd"/>
      <w:r w:rsidRPr="001871CB">
        <w:rPr>
          <w:rFonts w:ascii="TH SarabunPSK" w:hAnsi="TH SarabunPSK" w:cs="TH SarabunPSK"/>
          <w:sz w:val="32"/>
          <w:szCs w:val="32"/>
        </w:rPr>
        <w:t xml:space="preserve"> harm and damage. Furthermore, if the complainant requests confidentiality or anonymity in their complaint, the agency must not disclose the complainant's name to the accused agency, as this may cause harm to the complainant based on the allegations.</w:t>
      </w:r>
      <w:r w:rsidRPr="001871CB">
        <w:rPr>
          <w:rFonts w:ascii="TH SarabunPSK" w:hAnsi="TH SarabunPSK" w:cs="TH SarabunPSK"/>
          <w:sz w:val="32"/>
          <w:szCs w:val="32"/>
        </w:rPr>
        <w:br/>
      </w:r>
      <w:r w:rsidRPr="001871CB">
        <w:rPr>
          <w:rFonts w:ascii="TH SarabunPSK" w:hAnsi="TH SarabunPSK" w:cs="TH SarabunPSK"/>
          <w:sz w:val="32"/>
          <w:szCs w:val="32"/>
        </w:rPr>
        <w:br/>
      </w:r>
      <w:r>
        <w:rPr>
          <w:rFonts w:ascii="TH SarabunPSK" w:hAnsi="TH SarabunPSK" w:cs="TH SarabunPSK"/>
          <w:sz w:val="32"/>
          <w:szCs w:val="32"/>
        </w:rPr>
        <w:t xml:space="preserve"> </w:t>
      </w:r>
      <w:r>
        <w:rPr>
          <w:rFonts w:ascii="TH SarabunPSK" w:hAnsi="TH SarabunPSK" w:cs="TH SarabunPSK"/>
          <w:sz w:val="32"/>
          <w:szCs w:val="32"/>
        </w:rPr>
        <w:tab/>
      </w:r>
      <w:r w:rsidRPr="001871CB">
        <w:rPr>
          <w:rFonts w:ascii="TH SarabunPSK" w:hAnsi="TH SarabunPSK" w:cs="TH SarabunPSK"/>
          <w:sz w:val="32"/>
          <w:szCs w:val="32"/>
        </w:rPr>
        <w:t xml:space="preserve">When reporting information about influential individuals, the name and address of the informant must be kept confidential. If the name and address of the informant are not concealed, the relevant agencies must be notified and provide protection to the informant as follows: "The commanding officer shall use their discretion to issue appropriate orders to protect the informant, witnesses, and individuals providing information in the investigation from harm or injustice that may arise from the complaint, testimony, or information provided." If the name of the accused is specified, both the informant and the accused must be protected because the matter has not yet undergone a fact-finding process and may be a malicious accusation causing distress and damage. Furthermore, if the informant requests that their name be kept confidential or does not wish to have it disclosed, the agency must not disclose the informant's name to the accused agency, as </w:t>
      </w:r>
      <w:r w:rsidRPr="001871CB">
        <w:rPr>
          <w:rFonts w:ascii="TH SarabunPSK" w:hAnsi="TH SarabunPSK" w:cs="TH SarabunPSK"/>
          <w:sz w:val="32"/>
          <w:szCs w:val="32"/>
        </w:rPr>
        <w:lastRenderedPageBreak/>
        <w:t>the informant may suffer harm as a result of the complaint.</w:t>
      </w:r>
      <w:r w:rsidRPr="001871CB">
        <w:rPr>
          <w:rFonts w:ascii="TH SarabunPSK" w:hAnsi="TH SarabunPSK" w:cs="TH SarabunPSK"/>
          <w:sz w:val="32"/>
          <w:szCs w:val="32"/>
        </w:rPr>
        <w:br/>
      </w:r>
      <w:r w:rsidRPr="001871CB">
        <w:rPr>
          <w:rFonts w:ascii="TH SarabunPSK" w:hAnsi="TH SarabunPSK" w:cs="TH SarabunPSK"/>
          <w:sz w:val="32"/>
          <w:szCs w:val="32"/>
        </w:rPr>
        <w:br/>
      </w:r>
      <w:r>
        <w:rPr>
          <w:rFonts w:ascii="TH SarabunPSK" w:hAnsi="TH SarabunPSK" w:cs="TH SarabunPSK"/>
          <w:sz w:val="32"/>
          <w:szCs w:val="32"/>
        </w:rPr>
        <w:t xml:space="preserve"> </w:t>
      </w:r>
      <w:r>
        <w:rPr>
          <w:rFonts w:ascii="TH SarabunPSK" w:hAnsi="TH SarabunPSK" w:cs="TH SarabunPSK"/>
          <w:sz w:val="32"/>
          <w:szCs w:val="32"/>
        </w:rPr>
        <w:tab/>
      </w:r>
      <w:r w:rsidRPr="001871CB">
        <w:rPr>
          <w:rFonts w:ascii="TH SarabunPSK" w:hAnsi="TH SarabunPSK" w:cs="TH SarabunPSK"/>
          <w:sz w:val="32"/>
          <w:szCs w:val="32"/>
        </w:rPr>
        <w:t>2. When there is a complaint, the complainant and witnesses will not be subject to any action that affects their work or livelihood. If any action is necessary, such as separating the workplace to prevent the complainant from being a witness and the accused meeting together, etc., must have the consent of the petitioner and witnesses.</w:t>
      </w:r>
      <w:r w:rsidRPr="001871CB">
        <w:rPr>
          <w:rFonts w:ascii="TH SarabunPSK" w:hAnsi="TH SarabunPSK" w:cs="TH SarabunPSK"/>
          <w:sz w:val="32"/>
          <w:szCs w:val="32"/>
        </w:rPr>
        <w:br/>
      </w:r>
      <w:r w:rsidRPr="001871CB">
        <w:rPr>
          <w:rFonts w:ascii="TH SarabunPSK" w:hAnsi="TH SarabunPSK" w:cs="TH SarabunPSK"/>
          <w:sz w:val="32"/>
          <w:szCs w:val="32"/>
        </w:rPr>
        <w:br/>
      </w:r>
      <w:r>
        <w:rPr>
          <w:rFonts w:ascii="TH SarabunPSK" w:hAnsi="TH SarabunPSK" w:cs="TH SarabunPSK"/>
          <w:sz w:val="32"/>
          <w:szCs w:val="32"/>
        </w:rPr>
        <w:t xml:space="preserve"> </w:t>
      </w:r>
      <w:r>
        <w:rPr>
          <w:rFonts w:ascii="TH SarabunPSK" w:hAnsi="TH SarabunPSK" w:cs="TH SarabunPSK"/>
          <w:sz w:val="32"/>
          <w:szCs w:val="32"/>
        </w:rPr>
        <w:tab/>
      </w:r>
      <w:r w:rsidRPr="001871CB">
        <w:rPr>
          <w:rFonts w:ascii="TH SarabunPSK" w:hAnsi="TH SarabunPSK" w:cs="TH SarabunPSK"/>
          <w:sz w:val="32"/>
          <w:szCs w:val="32"/>
        </w:rPr>
        <w:t>3. Requests from the injured party, the complainant, or witnesses, such as a request to move a place of work, or methods for preventing or solving problems should be considered by responsible persons or agencies as appropriate.</w:t>
      </w:r>
      <w:r w:rsidRPr="001871CB">
        <w:rPr>
          <w:rFonts w:ascii="TH SarabunPSK" w:hAnsi="TH SarabunPSK" w:cs="TH SarabunPSK"/>
          <w:sz w:val="32"/>
          <w:szCs w:val="32"/>
        </w:rPr>
        <w:br/>
      </w:r>
      <w:r w:rsidRPr="001871CB">
        <w:rPr>
          <w:rFonts w:ascii="TH SarabunPSK" w:hAnsi="TH SarabunPSK" w:cs="TH SarabunPSK"/>
          <w:sz w:val="32"/>
          <w:szCs w:val="32"/>
        </w:rPr>
        <w:br/>
      </w:r>
      <w:r>
        <w:rPr>
          <w:rFonts w:ascii="TH SarabunPSK" w:hAnsi="TH SarabunPSK" w:cs="TH SarabunPSK"/>
          <w:sz w:val="32"/>
          <w:szCs w:val="32"/>
        </w:rPr>
        <w:t xml:space="preserve"> </w:t>
      </w:r>
      <w:r>
        <w:rPr>
          <w:rFonts w:ascii="TH SarabunPSK" w:hAnsi="TH SarabunPSK" w:cs="TH SarabunPSK"/>
          <w:sz w:val="32"/>
          <w:szCs w:val="32"/>
        </w:rPr>
        <w:tab/>
      </w:r>
      <w:r w:rsidRPr="001871CB">
        <w:rPr>
          <w:rFonts w:ascii="TH SarabunPSK" w:hAnsi="TH SarabunPSK" w:cs="TH SarabunPSK"/>
          <w:sz w:val="32"/>
          <w:szCs w:val="32"/>
        </w:rPr>
        <w:t>4. Provide protection to the complainant from being harassed.</w:t>
      </w:r>
      <w:r w:rsidRPr="001871CB">
        <w:rPr>
          <w:rFonts w:ascii="TH SarabunPSK" w:hAnsi="TH SarabunPSK" w:cs="TH SarabunPSK"/>
          <w:sz w:val="32"/>
          <w:szCs w:val="32"/>
        </w:rPr>
        <w:br/>
      </w:r>
    </w:p>
    <w:p w14:paraId="2A8E1421" w14:textId="1B52718B" w:rsidR="00CA2267" w:rsidRPr="00C47CB3" w:rsidRDefault="00CA2267" w:rsidP="00706398">
      <w:pPr>
        <w:jc w:val="thaiDistribute"/>
        <w:rPr>
          <w:rFonts w:ascii="TH SarabunPSK" w:hAnsi="TH SarabunPSK" w:cs="TH SarabunPSK"/>
          <w:sz w:val="32"/>
          <w:szCs w:val="32"/>
          <w:cs/>
        </w:rPr>
      </w:pPr>
      <w:r w:rsidRPr="00C47CB3">
        <w:rPr>
          <w:rFonts w:ascii="TH SarabunPSK" w:hAnsi="TH SarabunPSK" w:cs="TH SarabunPSK"/>
          <w:sz w:val="32"/>
          <w:szCs w:val="32"/>
        </w:rPr>
        <w:tab/>
      </w:r>
      <w:r w:rsidRPr="00C47CB3">
        <w:rPr>
          <w:rFonts w:ascii="TH SarabunPSK" w:hAnsi="TH SarabunPSK" w:cs="TH SarabunPSK"/>
          <w:sz w:val="32"/>
          <w:szCs w:val="32"/>
        </w:rPr>
        <w:tab/>
      </w:r>
      <w:r w:rsidR="001871CB">
        <w:rPr>
          <w:rFonts w:ascii="TH SarabunPSK" w:hAnsi="TH SarabunPSK" w:cs="TH SarabunPSK"/>
          <w:sz w:val="32"/>
          <w:szCs w:val="32"/>
        </w:rPr>
        <w:t>A</w:t>
      </w:r>
      <w:r w:rsidRPr="00C47CB3">
        <w:rPr>
          <w:rFonts w:ascii="TH SarabunPSK" w:hAnsi="TH SarabunPSK" w:cs="TH SarabunPSK"/>
          <w:sz w:val="32"/>
          <w:szCs w:val="32"/>
        </w:rPr>
        <w:t xml:space="preserve">nnounce on </w:t>
      </w:r>
      <w:r w:rsidR="00706398" w:rsidRPr="00706398">
        <w:rPr>
          <w:rFonts w:ascii="TH SarabunPSK" w:hAnsi="TH SarabunPSK" w:cs="TH SarabunPSK"/>
          <w:sz w:val="32"/>
          <w:szCs w:val="32"/>
          <w:lang w:val="en"/>
        </w:rPr>
        <w:t>February</w:t>
      </w:r>
      <w:r w:rsidR="00706398">
        <w:rPr>
          <w:rFonts w:ascii="TH SarabunPSK" w:hAnsi="TH SarabunPSK" w:cs="TH SarabunPSK"/>
          <w:sz w:val="32"/>
          <w:szCs w:val="32"/>
        </w:rPr>
        <w:t xml:space="preserve"> </w:t>
      </w:r>
      <w:proofErr w:type="gramStart"/>
      <w:r w:rsidR="00706398">
        <w:rPr>
          <w:rFonts w:ascii="TH SarabunPSK" w:hAnsi="TH SarabunPSK" w:cs="TH SarabunPSK"/>
          <w:sz w:val="32"/>
          <w:szCs w:val="32"/>
        </w:rPr>
        <w:t>9</w:t>
      </w:r>
      <w:r w:rsidRPr="00C47CB3">
        <w:rPr>
          <w:rFonts w:ascii="TH SarabunPSK" w:hAnsi="TH SarabunPSK" w:cs="TH SarabunPSK"/>
          <w:sz w:val="32"/>
          <w:szCs w:val="32"/>
        </w:rPr>
        <w:t xml:space="preserve"> ,</w:t>
      </w:r>
      <w:proofErr w:type="gramEnd"/>
      <w:r w:rsidRPr="00C47CB3">
        <w:rPr>
          <w:rFonts w:ascii="TH SarabunPSK" w:hAnsi="TH SarabunPSK" w:cs="TH SarabunPSK"/>
          <w:sz w:val="32"/>
          <w:szCs w:val="32"/>
        </w:rPr>
        <w:t xml:space="preserve"> 2026</w:t>
      </w:r>
    </w:p>
    <w:p w14:paraId="27A70F28" w14:textId="77777777" w:rsidR="00CA2267" w:rsidRPr="00C47CB3" w:rsidRDefault="00CA2267" w:rsidP="00CA2267">
      <w:pPr>
        <w:spacing w:after="0"/>
        <w:rPr>
          <w:rFonts w:ascii="TH SarabunPSK" w:hAnsi="TH SarabunPSK" w:cs="TH SarabunPSK"/>
          <w:sz w:val="48"/>
          <w:szCs w:val="48"/>
        </w:rPr>
      </w:pPr>
      <w:r w:rsidRPr="00C47CB3">
        <w:rPr>
          <w:rFonts w:ascii="TH SarabunPSK" w:hAnsi="TH SarabunPSK" w:cs="TH SarabunPSK"/>
          <w:noProof/>
          <w:sz w:val="32"/>
          <w:szCs w:val="32"/>
          <w14:ligatures w14:val="standardContextual"/>
        </w:rPr>
        <w:drawing>
          <wp:anchor distT="0" distB="0" distL="114300" distR="114300" simplePos="0" relativeHeight="251659264" behindDoc="1" locked="0" layoutInCell="1" allowOverlap="1" wp14:anchorId="3F86A545" wp14:editId="55F18AAC">
            <wp:simplePos x="0" y="0"/>
            <wp:positionH relativeFrom="column">
              <wp:posOffset>3381375</wp:posOffset>
            </wp:positionH>
            <wp:positionV relativeFrom="paragraph">
              <wp:posOffset>128905</wp:posOffset>
            </wp:positionV>
            <wp:extent cx="1323975" cy="637957"/>
            <wp:effectExtent l="0" t="0" r="0" b="0"/>
            <wp:wrapNone/>
            <wp:docPr id="1294190536"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90536" name="รูปภาพ 129419053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23975" cy="637957"/>
                    </a:xfrm>
                    <a:prstGeom prst="rect">
                      <a:avLst/>
                    </a:prstGeom>
                  </pic:spPr>
                </pic:pic>
              </a:graphicData>
            </a:graphic>
            <wp14:sizeRelH relativeFrom="margin">
              <wp14:pctWidth>0</wp14:pctWidth>
            </wp14:sizeRelH>
            <wp14:sizeRelV relativeFrom="margin">
              <wp14:pctHeight>0</wp14:pctHeight>
            </wp14:sizeRelV>
          </wp:anchor>
        </w:drawing>
      </w:r>
    </w:p>
    <w:p w14:paraId="4EFD2ADA" w14:textId="77777777" w:rsidR="00CA2267" w:rsidRPr="00C47CB3" w:rsidRDefault="00CA2267" w:rsidP="00CA2267">
      <w:pPr>
        <w:spacing w:after="0"/>
        <w:rPr>
          <w:rFonts w:ascii="TH SarabunPSK" w:hAnsi="TH SarabunPSK" w:cs="TH SarabunPSK"/>
          <w:sz w:val="32"/>
          <w:szCs w:val="32"/>
        </w:rPr>
      </w:pPr>
      <w:r w:rsidRPr="00C47CB3">
        <w:rPr>
          <w:rFonts w:ascii="TH SarabunPSK" w:hAnsi="TH SarabunPSK" w:cs="TH SarabunPSK"/>
          <w:sz w:val="32"/>
          <w:szCs w:val="32"/>
          <w:cs/>
        </w:rPr>
        <w:tab/>
      </w:r>
      <w:r w:rsidRPr="00C47CB3">
        <w:rPr>
          <w:rFonts w:ascii="TH SarabunPSK" w:hAnsi="TH SarabunPSK" w:cs="TH SarabunPSK"/>
          <w:sz w:val="32"/>
          <w:szCs w:val="32"/>
          <w:cs/>
        </w:rPr>
        <w:tab/>
      </w:r>
      <w:r w:rsidRPr="00C47CB3">
        <w:rPr>
          <w:rFonts w:ascii="TH SarabunPSK" w:hAnsi="TH SarabunPSK" w:cs="TH SarabunPSK"/>
          <w:sz w:val="32"/>
          <w:szCs w:val="32"/>
          <w:cs/>
        </w:rPr>
        <w:tab/>
      </w:r>
      <w:r w:rsidRPr="00C47CB3">
        <w:rPr>
          <w:rFonts w:ascii="TH SarabunPSK" w:hAnsi="TH SarabunPSK" w:cs="TH SarabunPSK"/>
          <w:sz w:val="32"/>
          <w:szCs w:val="32"/>
          <w:cs/>
        </w:rPr>
        <w:tab/>
      </w:r>
      <w:r w:rsidRPr="00C47CB3">
        <w:rPr>
          <w:rFonts w:ascii="TH SarabunPSK" w:hAnsi="TH SarabunPSK" w:cs="TH SarabunPSK"/>
          <w:sz w:val="32"/>
          <w:szCs w:val="32"/>
          <w:cs/>
        </w:rPr>
        <w:tab/>
      </w:r>
      <w:r w:rsidRPr="00C47CB3">
        <w:rPr>
          <w:rFonts w:ascii="TH SarabunPSK" w:hAnsi="TH SarabunPSK" w:cs="TH SarabunPSK"/>
          <w:sz w:val="32"/>
          <w:szCs w:val="32"/>
        </w:rPr>
        <w:t>Police Colonel</w:t>
      </w:r>
    </w:p>
    <w:p w14:paraId="6161C54F" w14:textId="77777777" w:rsidR="00CA2267" w:rsidRPr="00C47CB3" w:rsidRDefault="00CA2267" w:rsidP="00CA2267">
      <w:pPr>
        <w:spacing w:after="0"/>
        <w:rPr>
          <w:rFonts w:ascii="TH SarabunPSK" w:hAnsi="TH SarabunPSK" w:cs="TH SarabunPSK"/>
          <w:sz w:val="32"/>
          <w:szCs w:val="32"/>
        </w:rPr>
      </w:pPr>
      <w:r w:rsidRPr="00C47CB3">
        <w:rPr>
          <w:rFonts w:ascii="TH SarabunPSK" w:hAnsi="TH SarabunPSK" w:cs="TH SarabunPSK"/>
          <w:sz w:val="32"/>
          <w:szCs w:val="32"/>
          <w:cs/>
        </w:rPr>
        <w:tab/>
      </w:r>
      <w:r w:rsidRPr="00C47CB3">
        <w:rPr>
          <w:rFonts w:ascii="TH SarabunPSK" w:hAnsi="TH SarabunPSK" w:cs="TH SarabunPSK"/>
          <w:sz w:val="32"/>
          <w:szCs w:val="32"/>
          <w:cs/>
        </w:rPr>
        <w:tab/>
      </w:r>
      <w:r w:rsidRPr="00C47CB3">
        <w:rPr>
          <w:rFonts w:ascii="TH SarabunPSK" w:hAnsi="TH SarabunPSK" w:cs="TH SarabunPSK"/>
          <w:sz w:val="32"/>
          <w:szCs w:val="32"/>
          <w:cs/>
        </w:rPr>
        <w:tab/>
      </w:r>
      <w:r w:rsidRPr="00C47CB3">
        <w:rPr>
          <w:rFonts w:ascii="TH SarabunPSK" w:hAnsi="TH SarabunPSK" w:cs="TH SarabunPSK"/>
          <w:sz w:val="32"/>
          <w:szCs w:val="32"/>
          <w:cs/>
        </w:rPr>
        <w:tab/>
      </w:r>
      <w:r w:rsidRPr="00C47CB3">
        <w:rPr>
          <w:rFonts w:ascii="TH SarabunPSK" w:hAnsi="TH SarabunPSK" w:cs="TH SarabunPSK"/>
          <w:sz w:val="32"/>
          <w:szCs w:val="32"/>
          <w:cs/>
        </w:rPr>
        <w:tab/>
      </w:r>
      <w:r w:rsidRPr="00C47CB3">
        <w:rPr>
          <w:rFonts w:ascii="TH SarabunPSK" w:hAnsi="TH SarabunPSK" w:cs="TH SarabunPSK"/>
          <w:sz w:val="32"/>
          <w:szCs w:val="32"/>
          <w:cs/>
        </w:rPr>
        <w:tab/>
        <w:t xml:space="preserve">      </w:t>
      </w:r>
      <w:r w:rsidRPr="00C47CB3">
        <w:rPr>
          <w:rFonts w:ascii="TH SarabunPSK" w:hAnsi="TH SarabunPSK" w:cs="TH SarabunPSK"/>
          <w:sz w:val="32"/>
          <w:szCs w:val="32"/>
        </w:rPr>
        <w:t xml:space="preserve">  </w:t>
      </w:r>
      <w:r w:rsidRPr="00C47CB3">
        <w:rPr>
          <w:rFonts w:ascii="TH SarabunPSK" w:hAnsi="TH SarabunPSK" w:cs="TH SarabunPSK"/>
          <w:sz w:val="32"/>
          <w:szCs w:val="32"/>
          <w:cs/>
        </w:rPr>
        <w:t xml:space="preserve">    (</w:t>
      </w:r>
      <w:r w:rsidRPr="00C47CB3">
        <w:rPr>
          <w:rFonts w:ascii="TH SarabunPSK" w:hAnsi="TH SarabunPSK" w:cs="TH SarabunPSK"/>
          <w:sz w:val="32"/>
          <w:szCs w:val="32"/>
        </w:rPr>
        <w:t xml:space="preserve">  </w:t>
      </w:r>
      <w:proofErr w:type="spellStart"/>
      <w:r w:rsidRPr="00C47CB3">
        <w:rPr>
          <w:rFonts w:ascii="TH SarabunPSK" w:hAnsi="TH SarabunPSK" w:cs="TH SarabunPSK"/>
          <w:sz w:val="32"/>
          <w:szCs w:val="32"/>
        </w:rPr>
        <w:t>Phitakkhet</w:t>
      </w:r>
      <w:proofErr w:type="spellEnd"/>
      <w:r w:rsidRPr="00C47CB3">
        <w:rPr>
          <w:rFonts w:ascii="TH SarabunPSK" w:hAnsi="TH SarabunPSK" w:cs="TH SarabunPSK"/>
          <w:sz w:val="32"/>
          <w:szCs w:val="32"/>
        </w:rPr>
        <w:t xml:space="preserve">  </w:t>
      </w:r>
      <w:proofErr w:type="spellStart"/>
      <w:r w:rsidRPr="00C47CB3">
        <w:rPr>
          <w:rFonts w:ascii="TH SarabunPSK" w:hAnsi="TH SarabunPSK" w:cs="TH SarabunPSK"/>
          <w:sz w:val="32"/>
          <w:szCs w:val="32"/>
        </w:rPr>
        <w:t>Singphitak</w:t>
      </w:r>
      <w:proofErr w:type="spellEnd"/>
      <w:r w:rsidRPr="00C47CB3">
        <w:rPr>
          <w:rFonts w:ascii="TH SarabunPSK" w:hAnsi="TH SarabunPSK" w:cs="TH SarabunPSK"/>
          <w:sz w:val="32"/>
          <w:szCs w:val="32"/>
        </w:rPr>
        <w:t xml:space="preserve">  </w:t>
      </w:r>
      <w:r w:rsidRPr="00C47CB3">
        <w:rPr>
          <w:rFonts w:ascii="TH SarabunPSK" w:hAnsi="TH SarabunPSK" w:cs="TH SarabunPSK"/>
          <w:sz w:val="32"/>
          <w:szCs w:val="32"/>
          <w:cs/>
        </w:rPr>
        <w:t>)</w:t>
      </w:r>
    </w:p>
    <w:p w14:paraId="7EDB58EA" w14:textId="77777777" w:rsidR="00CA2267" w:rsidRPr="00C47CB3" w:rsidRDefault="00CA2267" w:rsidP="00CA2267">
      <w:pPr>
        <w:spacing w:after="0"/>
        <w:rPr>
          <w:rFonts w:ascii="TH SarabunPSK" w:hAnsi="TH SarabunPSK" w:cs="TH SarabunPSK"/>
          <w:sz w:val="32"/>
          <w:szCs w:val="32"/>
        </w:rPr>
      </w:pPr>
      <w:r w:rsidRPr="00C47CB3">
        <w:rPr>
          <w:rFonts w:ascii="TH SarabunPSK" w:hAnsi="TH SarabunPSK" w:cs="TH SarabunPSK"/>
          <w:sz w:val="32"/>
          <w:szCs w:val="32"/>
          <w:cs/>
        </w:rPr>
        <w:tab/>
      </w:r>
      <w:r w:rsidRPr="00C47CB3">
        <w:rPr>
          <w:rFonts w:ascii="TH SarabunPSK" w:hAnsi="TH SarabunPSK" w:cs="TH SarabunPSK"/>
          <w:sz w:val="32"/>
          <w:szCs w:val="32"/>
          <w:cs/>
        </w:rPr>
        <w:tab/>
      </w:r>
      <w:r w:rsidRPr="00C47CB3">
        <w:rPr>
          <w:rFonts w:ascii="TH SarabunPSK" w:hAnsi="TH SarabunPSK" w:cs="TH SarabunPSK"/>
          <w:sz w:val="32"/>
          <w:szCs w:val="32"/>
          <w:cs/>
        </w:rPr>
        <w:tab/>
      </w:r>
      <w:r w:rsidRPr="00C47CB3">
        <w:rPr>
          <w:rFonts w:ascii="TH SarabunPSK" w:hAnsi="TH SarabunPSK" w:cs="TH SarabunPSK"/>
          <w:sz w:val="32"/>
          <w:szCs w:val="32"/>
          <w:cs/>
        </w:rPr>
        <w:tab/>
      </w:r>
      <w:r w:rsidRPr="00C47CB3">
        <w:rPr>
          <w:rFonts w:ascii="TH SarabunPSK" w:hAnsi="TH SarabunPSK" w:cs="TH SarabunPSK"/>
          <w:sz w:val="32"/>
          <w:szCs w:val="32"/>
        </w:rPr>
        <w:t xml:space="preserve">   </w:t>
      </w:r>
      <w:proofErr w:type="spellStart"/>
      <w:r w:rsidRPr="00C47CB3">
        <w:rPr>
          <w:rFonts w:ascii="TH SarabunPSK" w:hAnsi="TH SarabunPSK" w:cs="TH SarabunPSK"/>
          <w:sz w:val="32"/>
          <w:szCs w:val="32"/>
        </w:rPr>
        <w:t>Superintenden</w:t>
      </w:r>
      <w:proofErr w:type="spellEnd"/>
      <w:r w:rsidRPr="00C47CB3">
        <w:rPr>
          <w:rFonts w:ascii="TH SarabunPSK" w:hAnsi="TH SarabunPSK" w:cs="TH SarabunPSK"/>
          <w:sz w:val="32"/>
          <w:szCs w:val="32"/>
        </w:rPr>
        <w:t xml:space="preserve"> of </w:t>
      </w:r>
      <w:proofErr w:type="spellStart"/>
      <w:r w:rsidRPr="00C47CB3">
        <w:rPr>
          <w:rFonts w:ascii="TH SarabunPSK" w:hAnsi="TH SarabunPSK" w:cs="TH SarabunPSK"/>
          <w:sz w:val="32"/>
          <w:szCs w:val="32"/>
        </w:rPr>
        <w:t>Khokphochai</w:t>
      </w:r>
      <w:proofErr w:type="spellEnd"/>
      <w:r w:rsidRPr="00C47CB3">
        <w:rPr>
          <w:rFonts w:ascii="TH SarabunPSK" w:hAnsi="TH SarabunPSK" w:cs="TH SarabunPSK"/>
          <w:sz w:val="32"/>
          <w:szCs w:val="32"/>
        </w:rPr>
        <w:t xml:space="preserve"> Provincial Police Station</w:t>
      </w:r>
    </w:p>
    <w:p w14:paraId="3FEEF475" w14:textId="77777777" w:rsidR="00CA2267" w:rsidRPr="00C47CB3" w:rsidRDefault="00CA2267" w:rsidP="00CA2267">
      <w:pPr>
        <w:spacing w:after="0"/>
        <w:rPr>
          <w:rFonts w:ascii="TH SarabunPSK" w:hAnsi="TH SarabunPSK" w:cs="TH SarabunPSK"/>
          <w:sz w:val="32"/>
          <w:szCs w:val="32"/>
        </w:rPr>
      </w:pPr>
      <w:r w:rsidRPr="00C47CB3">
        <w:rPr>
          <w:rFonts w:ascii="TH SarabunPSK" w:hAnsi="TH SarabunPSK" w:cs="TH SarabunPSK"/>
          <w:sz w:val="32"/>
          <w:szCs w:val="32"/>
        </w:rPr>
        <w:t xml:space="preserve">                                                    </w:t>
      </w:r>
    </w:p>
    <w:p w14:paraId="21ACB6A8" w14:textId="77777777" w:rsidR="00CA2267" w:rsidRPr="00C47CB3" w:rsidRDefault="00CA2267">
      <w:pPr>
        <w:rPr>
          <w:rFonts w:ascii="TH SarabunPSK" w:hAnsi="TH SarabunPSK" w:cs="TH SarabunPSK"/>
        </w:rPr>
      </w:pPr>
    </w:p>
    <w:sectPr w:rsidR="00CA2267" w:rsidRPr="00C47CB3" w:rsidSect="008F3224">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TH SarabunPSK">
    <w:panose1 w:val="020B0500040200020003"/>
    <w:charset w:val="00"/>
    <w:family w:val="swiss"/>
    <w:pitch w:val="variable"/>
    <w:sig w:usb0="A100006F" w:usb1="5000205A" w:usb2="00000000" w:usb3="00000000" w:csb0="0001018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050B80"/>
    <w:multiLevelType w:val="hybridMultilevel"/>
    <w:tmpl w:val="897E4264"/>
    <w:lvl w:ilvl="0" w:tplc="1D128C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267"/>
    <w:rsid w:val="001815A2"/>
    <w:rsid w:val="001871CB"/>
    <w:rsid w:val="00201A3A"/>
    <w:rsid w:val="00222095"/>
    <w:rsid w:val="00270292"/>
    <w:rsid w:val="003A05D8"/>
    <w:rsid w:val="004910E5"/>
    <w:rsid w:val="004C55FC"/>
    <w:rsid w:val="005047AC"/>
    <w:rsid w:val="00516DE8"/>
    <w:rsid w:val="00564DDB"/>
    <w:rsid w:val="00570E98"/>
    <w:rsid w:val="005C11A8"/>
    <w:rsid w:val="006A13AB"/>
    <w:rsid w:val="00704323"/>
    <w:rsid w:val="00706398"/>
    <w:rsid w:val="00751CF2"/>
    <w:rsid w:val="007F4452"/>
    <w:rsid w:val="00802264"/>
    <w:rsid w:val="00820868"/>
    <w:rsid w:val="00870957"/>
    <w:rsid w:val="00892A4B"/>
    <w:rsid w:val="008F3224"/>
    <w:rsid w:val="00936288"/>
    <w:rsid w:val="00973114"/>
    <w:rsid w:val="00A46EC4"/>
    <w:rsid w:val="00B01983"/>
    <w:rsid w:val="00C25B42"/>
    <w:rsid w:val="00C27BD8"/>
    <w:rsid w:val="00C47CB3"/>
    <w:rsid w:val="00CA2267"/>
    <w:rsid w:val="00CD3A7A"/>
    <w:rsid w:val="00CE1D74"/>
    <w:rsid w:val="00DC1996"/>
    <w:rsid w:val="00E14540"/>
    <w:rsid w:val="00E762FC"/>
    <w:rsid w:val="00FA2658"/>
    <w:rsid w:val="00FD515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D5AE3"/>
  <w15:chartTrackingRefBased/>
  <w15:docId w15:val="{56CCC08F-60F5-4029-A621-83C73C3C7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267"/>
    <w:pPr>
      <w:spacing w:after="200" w:line="276" w:lineRule="auto"/>
    </w:pPr>
    <w:rPr>
      <w:kern w:val="0"/>
      <w:sz w:val="22"/>
      <w:szCs w:val="28"/>
      <w14:ligatures w14:val="none"/>
    </w:rPr>
  </w:style>
  <w:style w:type="paragraph" w:styleId="1">
    <w:name w:val="heading 1"/>
    <w:basedOn w:val="a"/>
    <w:next w:val="a"/>
    <w:link w:val="10"/>
    <w:uiPriority w:val="9"/>
    <w:qFormat/>
    <w:rsid w:val="00CA2267"/>
    <w:pPr>
      <w:keepNext/>
      <w:keepLines/>
      <w:spacing w:before="320" w:after="40" w:line="240" w:lineRule="auto"/>
      <w:outlineLvl w:val="0"/>
    </w:pPr>
    <w:rPr>
      <w:rFonts w:asciiTheme="majorHAnsi" w:eastAsiaTheme="majorEastAsia" w:hAnsiTheme="majorHAnsi" w:cstheme="majorBidi"/>
      <w:color w:val="2F5496" w:themeColor="accent1" w:themeShade="BF"/>
      <w:kern w:val="2"/>
      <w:sz w:val="40"/>
      <w:szCs w:val="50"/>
      <w14:ligatures w14:val="standardContextual"/>
    </w:rPr>
  </w:style>
  <w:style w:type="paragraph" w:styleId="2">
    <w:name w:val="heading 2"/>
    <w:basedOn w:val="a"/>
    <w:next w:val="a"/>
    <w:link w:val="20"/>
    <w:uiPriority w:val="9"/>
    <w:semiHidden/>
    <w:unhideWhenUsed/>
    <w:qFormat/>
    <w:rsid w:val="00CA2267"/>
    <w:pPr>
      <w:keepNext/>
      <w:keepLines/>
      <w:spacing w:before="120" w:after="40" w:line="240" w:lineRule="auto"/>
      <w:outlineLvl w:val="1"/>
    </w:pPr>
    <w:rPr>
      <w:rFonts w:asciiTheme="majorHAnsi" w:eastAsiaTheme="majorEastAsia" w:hAnsiTheme="majorHAnsi" w:cstheme="majorBidi"/>
      <w:color w:val="2F5496" w:themeColor="accent1" w:themeShade="BF"/>
      <w:kern w:val="2"/>
      <w:sz w:val="32"/>
      <w:szCs w:val="40"/>
      <w14:ligatures w14:val="standardContextual"/>
    </w:rPr>
  </w:style>
  <w:style w:type="paragraph" w:styleId="3">
    <w:name w:val="heading 3"/>
    <w:basedOn w:val="a"/>
    <w:next w:val="a"/>
    <w:link w:val="30"/>
    <w:uiPriority w:val="9"/>
    <w:semiHidden/>
    <w:unhideWhenUsed/>
    <w:qFormat/>
    <w:rsid w:val="00CA2267"/>
    <w:pPr>
      <w:keepNext/>
      <w:keepLines/>
      <w:spacing w:before="120" w:after="40" w:line="240" w:lineRule="auto"/>
      <w:outlineLvl w:val="2"/>
    </w:pPr>
    <w:rPr>
      <w:rFonts w:eastAsiaTheme="majorEastAsia" w:cstheme="majorBidi"/>
      <w:color w:val="2F5496" w:themeColor="accent1" w:themeShade="BF"/>
      <w:kern w:val="2"/>
      <w:sz w:val="28"/>
      <w:szCs w:val="35"/>
      <w14:ligatures w14:val="standardContextual"/>
    </w:rPr>
  </w:style>
  <w:style w:type="paragraph" w:styleId="4">
    <w:name w:val="heading 4"/>
    <w:basedOn w:val="a"/>
    <w:next w:val="a"/>
    <w:link w:val="40"/>
    <w:uiPriority w:val="9"/>
    <w:semiHidden/>
    <w:unhideWhenUsed/>
    <w:qFormat/>
    <w:rsid w:val="00CA2267"/>
    <w:pPr>
      <w:keepNext/>
      <w:keepLines/>
      <w:spacing w:before="80" w:after="40" w:line="240" w:lineRule="auto"/>
      <w:outlineLvl w:val="3"/>
    </w:pPr>
    <w:rPr>
      <w:rFonts w:eastAsiaTheme="majorEastAsia" w:cstheme="majorBidi"/>
      <w:i/>
      <w:iCs/>
      <w:color w:val="2F5496" w:themeColor="accent1" w:themeShade="BF"/>
      <w:kern w:val="2"/>
      <w:sz w:val="24"/>
      <w:szCs w:val="30"/>
      <w14:ligatures w14:val="standardContextual"/>
    </w:rPr>
  </w:style>
  <w:style w:type="paragraph" w:styleId="5">
    <w:name w:val="heading 5"/>
    <w:basedOn w:val="a"/>
    <w:next w:val="a"/>
    <w:link w:val="50"/>
    <w:uiPriority w:val="9"/>
    <w:semiHidden/>
    <w:unhideWhenUsed/>
    <w:qFormat/>
    <w:rsid w:val="00CA2267"/>
    <w:pPr>
      <w:keepNext/>
      <w:keepLines/>
      <w:spacing w:before="80" w:after="40" w:line="240" w:lineRule="auto"/>
      <w:outlineLvl w:val="4"/>
    </w:pPr>
    <w:rPr>
      <w:rFonts w:eastAsiaTheme="majorEastAsia" w:cstheme="majorBidi"/>
      <w:color w:val="2F5496" w:themeColor="accent1" w:themeShade="BF"/>
      <w:kern w:val="2"/>
      <w:sz w:val="24"/>
      <w:szCs w:val="30"/>
      <w14:ligatures w14:val="standardContextual"/>
    </w:rPr>
  </w:style>
  <w:style w:type="paragraph" w:styleId="6">
    <w:name w:val="heading 6"/>
    <w:basedOn w:val="a"/>
    <w:next w:val="a"/>
    <w:link w:val="60"/>
    <w:uiPriority w:val="9"/>
    <w:semiHidden/>
    <w:unhideWhenUsed/>
    <w:qFormat/>
    <w:rsid w:val="00CA2267"/>
    <w:pPr>
      <w:keepNext/>
      <w:keepLines/>
      <w:spacing w:before="40" w:after="0" w:line="240" w:lineRule="auto"/>
      <w:outlineLvl w:val="5"/>
    </w:pPr>
    <w:rPr>
      <w:rFonts w:eastAsiaTheme="majorEastAsia" w:cstheme="majorBidi"/>
      <w:i/>
      <w:iCs/>
      <w:color w:val="595959" w:themeColor="text1" w:themeTint="A6"/>
      <w:kern w:val="2"/>
      <w:sz w:val="24"/>
      <w:szCs w:val="30"/>
      <w14:ligatures w14:val="standardContextual"/>
    </w:rPr>
  </w:style>
  <w:style w:type="paragraph" w:styleId="7">
    <w:name w:val="heading 7"/>
    <w:basedOn w:val="a"/>
    <w:next w:val="a"/>
    <w:link w:val="70"/>
    <w:uiPriority w:val="9"/>
    <w:semiHidden/>
    <w:unhideWhenUsed/>
    <w:qFormat/>
    <w:rsid w:val="00CA2267"/>
    <w:pPr>
      <w:keepNext/>
      <w:keepLines/>
      <w:spacing w:before="40" w:after="0" w:line="240" w:lineRule="auto"/>
      <w:outlineLvl w:val="6"/>
    </w:pPr>
    <w:rPr>
      <w:rFonts w:eastAsiaTheme="majorEastAsia" w:cstheme="majorBidi"/>
      <w:color w:val="595959" w:themeColor="text1" w:themeTint="A6"/>
      <w:kern w:val="2"/>
      <w:sz w:val="24"/>
      <w:szCs w:val="30"/>
      <w14:ligatures w14:val="standardContextual"/>
    </w:rPr>
  </w:style>
  <w:style w:type="paragraph" w:styleId="8">
    <w:name w:val="heading 8"/>
    <w:basedOn w:val="a"/>
    <w:next w:val="a"/>
    <w:link w:val="80"/>
    <w:uiPriority w:val="9"/>
    <w:semiHidden/>
    <w:unhideWhenUsed/>
    <w:qFormat/>
    <w:rsid w:val="00CA2267"/>
    <w:pPr>
      <w:keepNext/>
      <w:keepLines/>
      <w:spacing w:after="0" w:line="240" w:lineRule="auto"/>
      <w:outlineLvl w:val="7"/>
    </w:pPr>
    <w:rPr>
      <w:rFonts w:eastAsiaTheme="majorEastAsia" w:cstheme="majorBidi"/>
      <w:i/>
      <w:iCs/>
      <w:color w:val="272727" w:themeColor="text1" w:themeTint="D8"/>
      <w:kern w:val="2"/>
      <w:sz w:val="24"/>
      <w:szCs w:val="30"/>
      <w14:ligatures w14:val="standardContextual"/>
    </w:rPr>
  </w:style>
  <w:style w:type="paragraph" w:styleId="9">
    <w:name w:val="heading 9"/>
    <w:basedOn w:val="a"/>
    <w:next w:val="a"/>
    <w:link w:val="90"/>
    <w:uiPriority w:val="9"/>
    <w:semiHidden/>
    <w:unhideWhenUsed/>
    <w:qFormat/>
    <w:rsid w:val="00CA2267"/>
    <w:pPr>
      <w:keepNext/>
      <w:keepLines/>
      <w:spacing w:after="0" w:line="240" w:lineRule="auto"/>
      <w:outlineLvl w:val="8"/>
    </w:pPr>
    <w:rPr>
      <w:rFonts w:eastAsiaTheme="majorEastAsia" w:cstheme="majorBidi"/>
      <w:color w:val="272727" w:themeColor="text1" w:themeTint="D8"/>
      <w:kern w:val="2"/>
      <w:sz w:val="24"/>
      <w:szCs w:val="30"/>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CA2267"/>
    <w:rPr>
      <w:rFonts w:asciiTheme="majorHAnsi" w:eastAsiaTheme="majorEastAsia" w:hAnsiTheme="majorHAnsi" w:cstheme="majorBidi"/>
      <w:color w:val="2F5496" w:themeColor="accent1" w:themeShade="BF"/>
      <w:sz w:val="40"/>
      <w:szCs w:val="50"/>
    </w:rPr>
  </w:style>
  <w:style w:type="character" w:customStyle="1" w:styleId="20">
    <w:name w:val="หัวเรื่อง 2 อักขระ"/>
    <w:basedOn w:val="a0"/>
    <w:link w:val="2"/>
    <w:uiPriority w:val="9"/>
    <w:semiHidden/>
    <w:rsid w:val="00CA2267"/>
    <w:rPr>
      <w:rFonts w:asciiTheme="majorHAnsi" w:eastAsiaTheme="majorEastAsia" w:hAnsiTheme="majorHAnsi" w:cstheme="majorBidi"/>
      <w:color w:val="2F5496" w:themeColor="accent1" w:themeShade="BF"/>
      <w:sz w:val="32"/>
      <w:szCs w:val="40"/>
    </w:rPr>
  </w:style>
  <w:style w:type="character" w:customStyle="1" w:styleId="30">
    <w:name w:val="หัวเรื่อง 3 อักขระ"/>
    <w:basedOn w:val="a0"/>
    <w:link w:val="3"/>
    <w:uiPriority w:val="9"/>
    <w:semiHidden/>
    <w:rsid w:val="00CA2267"/>
    <w:rPr>
      <w:rFonts w:eastAsiaTheme="majorEastAsia" w:cstheme="majorBidi"/>
      <w:color w:val="2F5496" w:themeColor="accent1" w:themeShade="BF"/>
      <w:sz w:val="28"/>
      <w:szCs w:val="35"/>
    </w:rPr>
  </w:style>
  <w:style w:type="character" w:customStyle="1" w:styleId="40">
    <w:name w:val="หัวเรื่อง 4 อักขระ"/>
    <w:basedOn w:val="a0"/>
    <w:link w:val="4"/>
    <w:uiPriority w:val="9"/>
    <w:semiHidden/>
    <w:rsid w:val="00CA2267"/>
    <w:rPr>
      <w:rFonts w:eastAsiaTheme="majorEastAsia" w:cstheme="majorBidi"/>
      <w:i/>
      <w:iCs/>
      <w:color w:val="2F5496" w:themeColor="accent1" w:themeShade="BF"/>
    </w:rPr>
  </w:style>
  <w:style w:type="character" w:customStyle="1" w:styleId="50">
    <w:name w:val="หัวเรื่อง 5 อักขระ"/>
    <w:basedOn w:val="a0"/>
    <w:link w:val="5"/>
    <w:uiPriority w:val="9"/>
    <w:semiHidden/>
    <w:rsid w:val="00CA2267"/>
    <w:rPr>
      <w:rFonts w:eastAsiaTheme="majorEastAsia" w:cstheme="majorBidi"/>
      <w:color w:val="2F5496" w:themeColor="accent1" w:themeShade="BF"/>
    </w:rPr>
  </w:style>
  <w:style w:type="character" w:customStyle="1" w:styleId="60">
    <w:name w:val="หัวเรื่อง 6 อักขระ"/>
    <w:basedOn w:val="a0"/>
    <w:link w:val="6"/>
    <w:uiPriority w:val="9"/>
    <w:semiHidden/>
    <w:rsid w:val="00CA2267"/>
    <w:rPr>
      <w:rFonts w:eastAsiaTheme="majorEastAsia" w:cstheme="majorBidi"/>
      <w:i/>
      <w:iCs/>
      <w:color w:val="595959" w:themeColor="text1" w:themeTint="A6"/>
    </w:rPr>
  </w:style>
  <w:style w:type="character" w:customStyle="1" w:styleId="70">
    <w:name w:val="หัวเรื่อง 7 อักขระ"/>
    <w:basedOn w:val="a0"/>
    <w:link w:val="7"/>
    <w:uiPriority w:val="9"/>
    <w:semiHidden/>
    <w:rsid w:val="00CA2267"/>
    <w:rPr>
      <w:rFonts w:eastAsiaTheme="majorEastAsia" w:cstheme="majorBidi"/>
      <w:color w:val="595959" w:themeColor="text1" w:themeTint="A6"/>
    </w:rPr>
  </w:style>
  <w:style w:type="character" w:customStyle="1" w:styleId="80">
    <w:name w:val="หัวเรื่อง 8 อักขระ"/>
    <w:basedOn w:val="a0"/>
    <w:link w:val="8"/>
    <w:uiPriority w:val="9"/>
    <w:semiHidden/>
    <w:rsid w:val="00CA2267"/>
    <w:rPr>
      <w:rFonts w:eastAsiaTheme="majorEastAsia" w:cstheme="majorBidi"/>
      <w:i/>
      <w:iCs/>
      <w:color w:val="272727" w:themeColor="text1" w:themeTint="D8"/>
    </w:rPr>
  </w:style>
  <w:style w:type="character" w:customStyle="1" w:styleId="90">
    <w:name w:val="หัวเรื่อง 9 อักขระ"/>
    <w:basedOn w:val="a0"/>
    <w:link w:val="9"/>
    <w:uiPriority w:val="9"/>
    <w:semiHidden/>
    <w:rsid w:val="00CA2267"/>
    <w:rPr>
      <w:rFonts w:eastAsiaTheme="majorEastAsia" w:cstheme="majorBidi"/>
      <w:color w:val="272727" w:themeColor="text1" w:themeTint="D8"/>
    </w:rPr>
  </w:style>
  <w:style w:type="paragraph" w:styleId="a3">
    <w:name w:val="Title"/>
    <w:basedOn w:val="a"/>
    <w:next w:val="a"/>
    <w:link w:val="a4"/>
    <w:uiPriority w:val="10"/>
    <w:qFormat/>
    <w:rsid w:val="00CA2267"/>
    <w:pPr>
      <w:spacing w:after="40" w:line="240" w:lineRule="auto"/>
      <w:contextualSpacing/>
    </w:pPr>
    <w:rPr>
      <w:rFonts w:asciiTheme="majorHAnsi" w:eastAsiaTheme="majorEastAsia" w:hAnsiTheme="majorHAnsi" w:cstheme="majorBidi"/>
      <w:spacing w:val="-10"/>
      <w:kern w:val="28"/>
      <w:sz w:val="56"/>
      <w:szCs w:val="71"/>
      <w14:ligatures w14:val="standardContextual"/>
    </w:rPr>
  </w:style>
  <w:style w:type="character" w:customStyle="1" w:styleId="a4">
    <w:name w:val="ชื่อเรื่อง อักขระ"/>
    <w:basedOn w:val="a0"/>
    <w:link w:val="a3"/>
    <w:uiPriority w:val="10"/>
    <w:rsid w:val="00CA2267"/>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CA2267"/>
    <w:pPr>
      <w:numPr>
        <w:ilvl w:val="1"/>
      </w:numPr>
      <w:spacing w:after="160" w:line="240" w:lineRule="auto"/>
    </w:pPr>
    <w:rPr>
      <w:rFonts w:eastAsiaTheme="majorEastAsia" w:cstheme="majorBidi"/>
      <w:color w:val="595959" w:themeColor="text1" w:themeTint="A6"/>
      <w:spacing w:val="15"/>
      <w:kern w:val="2"/>
      <w:sz w:val="28"/>
      <w:szCs w:val="35"/>
      <w14:ligatures w14:val="standardContextual"/>
    </w:rPr>
  </w:style>
  <w:style w:type="character" w:customStyle="1" w:styleId="a6">
    <w:name w:val="ชื่อเรื่องรอง อักขระ"/>
    <w:basedOn w:val="a0"/>
    <w:link w:val="a5"/>
    <w:uiPriority w:val="11"/>
    <w:rsid w:val="00CA2267"/>
    <w:rPr>
      <w:rFonts w:eastAsiaTheme="majorEastAsia" w:cstheme="majorBidi"/>
      <w:color w:val="595959" w:themeColor="text1" w:themeTint="A6"/>
      <w:spacing w:val="15"/>
      <w:sz w:val="28"/>
      <w:szCs w:val="35"/>
    </w:rPr>
  </w:style>
  <w:style w:type="paragraph" w:styleId="a7">
    <w:name w:val="Quote"/>
    <w:basedOn w:val="a"/>
    <w:next w:val="a"/>
    <w:link w:val="a8"/>
    <w:uiPriority w:val="29"/>
    <w:qFormat/>
    <w:rsid w:val="00CA2267"/>
    <w:pPr>
      <w:spacing w:before="160" w:after="160" w:line="240" w:lineRule="auto"/>
      <w:jc w:val="center"/>
    </w:pPr>
    <w:rPr>
      <w:i/>
      <w:iCs/>
      <w:color w:val="404040" w:themeColor="text1" w:themeTint="BF"/>
      <w:kern w:val="2"/>
      <w:sz w:val="24"/>
      <w:szCs w:val="30"/>
      <w14:ligatures w14:val="standardContextual"/>
    </w:rPr>
  </w:style>
  <w:style w:type="character" w:customStyle="1" w:styleId="a8">
    <w:name w:val="คำอ้างอิง อักขระ"/>
    <w:basedOn w:val="a0"/>
    <w:link w:val="a7"/>
    <w:uiPriority w:val="29"/>
    <w:rsid w:val="00CA2267"/>
    <w:rPr>
      <w:i/>
      <w:iCs/>
      <w:color w:val="404040" w:themeColor="text1" w:themeTint="BF"/>
    </w:rPr>
  </w:style>
  <w:style w:type="paragraph" w:styleId="a9">
    <w:name w:val="List Paragraph"/>
    <w:basedOn w:val="a"/>
    <w:uiPriority w:val="34"/>
    <w:qFormat/>
    <w:rsid w:val="00CA2267"/>
    <w:pPr>
      <w:spacing w:after="160" w:line="240" w:lineRule="auto"/>
      <w:ind w:left="720"/>
      <w:contextualSpacing/>
    </w:pPr>
    <w:rPr>
      <w:kern w:val="2"/>
      <w:sz w:val="24"/>
      <w:szCs w:val="30"/>
      <w14:ligatures w14:val="standardContextual"/>
    </w:rPr>
  </w:style>
  <w:style w:type="character" w:styleId="aa">
    <w:name w:val="Intense Emphasis"/>
    <w:basedOn w:val="a0"/>
    <w:uiPriority w:val="21"/>
    <w:qFormat/>
    <w:rsid w:val="00CA2267"/>
    <w:rPr>
      <w:i/>
      <w:iCs/>
      <w:color w:val="2F5496" w:themeColor="accent1" w:themeShade="BF"/>
    </w:rPr>
  </w:style>
  <w:style w:type="paragraph" w:styleId="ab">
    <w:name w:val="Intense Quote"/>
    <w:basedOn w:val="a"/>
    <w:next w:val="a"/>
    <w:link w:val="ac"/>
    <w:uiPriority w:val="30"/>
    <w:qFormat/>
    <w:rsid w:val="00CA2267"/>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30"/>
      <w14:ligatures w14:val="standardContextual"/>
    </w:rPr>
  </w:style>
  <w:style w:type="character" w:customStyle="1" w:styleId="ac">
    <w:name w:val="ทำให้คำอ้างอิงเป็นสีเข้มขึ้น อักขระ"/>
    <w:basedOn w:val="a0"/>
    <w:link w:val="ab"/>
    <w:uiPriority w:val="30"/>
    <w:rsid w:val="00CA2267"/>
    <w:rPr>
      <w:i/>
      <w:iCs/>
      <w:color w:val="2F5496" w:themeColor="accent1" w:themeShade="BF"/>
    </w:rPr>
  </w:style>
  <w:style w:type="character" w:styleId="ad">
    <w:name w:val="Intense Reference"/>
    <w:basedOn w:val="a0"/>
    <w:uiPriority w:val="32"/>
    <w:qFormat/>
    <w:rsid w:val="00CA2267"/>
    <w:rPr>
      <w:b/>
      <w:bCs/>
      <w:smallCaps/>
      <w:color w:val="2F5496" w:themeColor="accent1" w:themeShade="BF"/>
      <w:spacing w:val="5"/>
    </w:rPr>
  </w:style>
  <w:style w:type="character" w:styleId="ae">
    <w:name w:val="Hyperlink"/>
    <w:basedOn w:val="a0"/>
    <w:uiPriority w:val="99"/>
    <w:unhideWhenUsed/>
    <w:rsid w:val="007F4452"/>
    <w:rPr>
      <w:color w:val="0563C1" w:themeColor="hyperlink"/>
      <w:u w:val="single"/>
    </w:rPr>
  </w:style>
  <w:style w:type="character" w:customStyle="1" w:styleId="UnresolvedMention">
    <w:name w:val="Unresolved Mention"/>
    <w:basedOn w:val="a0"/>
    <w:uiPriority w:val="99"/>
    <w:semiHidden/>
    <w:unhideWhenUsed/>
    <w:rsid w:val="007F4452"/>
    <w:rPr>
      <w:color w:val="605E5C"/>
      <w:shd w:val="clear" w:color="auto" w:fill="E1DFDD"/>
    </w:rPr>
  </w:style>
  <w:style w:type="paragraph" w:styleId="HTML">
    <w:name w:val="HTML Preformatted"/>
    <w:basedOn w:val="a"/>
    <w:link w:val="HTML0"/>
    <w:uiPriority w:val="99"/>
    <w:semiHidden/>
    <w:unhideWhenUsed/>
    <w:rsid w:val="00706398"/>
    <w:pPr>
      <w:spacing w:after="0" w:line="240" w:lineRule="auto"/>
    </w:pPr>
    <w:rPr>
      <w:rFonts w:ascii="Consolas" w:hAnsi="Consolas"/>
      <w:sz w:val="20"/>
      <w:szCs w:val="25"/>
    </w:rPr>
  </w:style>
  <w:style w:type="character" w:customStyle="1" w:styleId="HTML0">
    <w:name w:val="HTML ที่ได้รับการจัดรูปแบบแล้ว อักขระ"/>
    <w:basedOn w:val="a0"/>
    <w:link w:val="HTML"/>
    <w:uiPriority w:val="99"/>
    <w:semiHidden/>
    <w:rsid w:val="00706398"/>
    <w:rPr>
      <w:rFonts w:ascii="Consolas" w:hAnsi="Consolas"/>
      <w:kern w:val="0"/>
      <w:sz w:val="20"/>
      <w:szCs w:val="25"/>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HOKPHOCHAI@RTP.GO.TH"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1497</Words>
  <Characters>8535</Characters>
  <Application>Microsoft Office Word</Application>
  <DocSecurity>0</DocSecurity>
  <Lines>71</Lines>
  <Paragraphs>20</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Windows10</cp:lastModifiedBy>
  <cp:revision>2</cp:revision>
  <dcterms:created xsi:type="dcterms:W3CDTF">2026-07-25T23:46:00Z</dcterms:created>
  <dcterms:modified xsi:type="dcterms:W3CDTF">2026-07-25T23:46:00Z</dcterms:modified>
</cp:coreProperties>
</file>